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D117" w14:textId="77777777" w:rsidR="00522E50" w:rsidRPr="002E195A" w:rsidRDefault="00522E50" w:rsidP="00522E50">
      <w:pPr>
        <w:tabs>
          <w:tab w:val="left" w:pos="5310"/>
          <w:tab w:val="left" w:pos="5340"/>
        </w:tabs>
        <w:spacing w:line="360" w:lineRule="auto"/>
        <w:ind w:right="-688"/>
        <w:rPr>
          <w:rFonts w:ascii="Verdana" w:hAnsi="Verdana" w:cs="Arial"/>
          <w:b/>
          <w:sz w:val="22"/>
          <w:szCs w:val="22"/>
        </w:rPr>
      </w:pPr>
      <w:bookmarkStart w:id="0" w:name="_GoBack"/>
      <w:bookmarkEnd w:id="0"/>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14:anchorId="10990E74" wp14:editId="5ACC3641">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14:paraId="4D261E4C" w14:textId="77777777"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14:paraId="4A651EC4"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14:paraId="245A1C92" w14:textId="6DB5724D"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235566">
        <w:rPr>
          <w:rFonts w:ascii="Verdana" w:hAnsi="Verdana" w:cs="Arial"/>
          <w:b/>
          <w:sz w:val="22"/>
          <w:szCs w:val="22"/>
        </w:rPr>
        <w:t xml:space="preserve"> </w:t>
      </w:r>
      <w:r w:rsidR="00A904A5">
        <w:rPr>
          <w:rFonts w:ascii="Verdana" w:hAnsi="Verdana" w:cs="Arial"/>
          <w:b/>
          <w:sz w:val="22"/>
          <w:szCs w:val="22"/>
        </w:rPr>
        <w:t xml:space="preserve"> </w:t>
      </w:r>
      <w:r w:rsidRPr="00F71F61">
        <w:rPr>
          <w:rFonts w:ascii="Verdana" w:hAnsi="Verdana" w:cs="Arial"/>
          <w:b/>
          <w:sz w:val="22"/>
          <w:szCs w:val="22"/>
        </w:rPr>
        <w:t xml:space="preserve"> </w:t>
      </w:r>
      <w:r w:rsidR="00E63F10" w:rsidRPr="00DC5E45">
        <w:rPr>
          <w:rFonts w:ascii="Verdana" w:hAnsi="Verdana" w:cs="Arial"/>
          <w:b/>
          <w:sz w:val="22"/>
          <w:szCs w:val="22"/>
        </w:rPr>
        <w:t xml:space="preserve"> </w:t>
      </w:r>
      <w:r w:rsidR="0049011A">
        <w:rPr>
          <w:rFonts w:ascii="Verdana" w:hAnsi="Verdana" w:cs="Arial"/>
          <w:b/>
          <w:sz w:val="22"/>
          <w:szCs w:val="22"/>
        </w:rPr>
        <w:t xml:space="preserve"> </w:t>
      </w:r>
      <w:r w:rsidR="00B94074" w:rsidRPr="00B94074">
        <w:rPr>
          <w:rFonts w:ascii="Verdana" w:hAnsi="Verdana" w:cs="Arial"/>
          <w:b/>
          <w:sz w:val="22"/>
          <w:szCs w:val="22"/>
        </w:rPr>
        <w:t xml:space="preserve"> </w:t>
      </w:r>
      <w:r w:rsidR="00F363FC">
        <w:rPr>
          <w:rFonts w:ascii="Verdana" w:hAnsi="Verdana" w:cs="Arial"/>
          <w:b/>
          <w:sz w:val="22"/>
          <w:szCs w:val="22"/>
        </w:rPr>
        <w:t xml:space="preserve"> </w:t>
      </w:r>
      <w:r w:rsidR="000A3FC1" w:rsidRPr="000A3FC1">
        <w:rPr>
          <w:rFonts w:ascii="Verdana" w:hAnsi="Verdana" w:cs="Arial"/>
          <w:b/>
          <w:sz w:val="22"/>
          <w:szCs w:val="22"/>
        </w:rPr>
        <w:t>26</w:t>
      </w:r>
      <w:r w:rsidR="00F76176">
        <w:rPr>
          <w:rFonts w:ascii="Verdana" w:hAnsi="Verdana" w:cs="Arial"/>
          <w:b/>
          <w:sz w:val="22"/>
          <w:szCs w:val="22"/>
        </w:rPr>
        <w:t>/1/2024</w:t>
      </w:r>
      <w:r w:rsidRPr="00F71F61">
        <w:rPr>
          <w:rFonts w:ascii="Verdana" w:hAnsi="Verdana" w:cs="Arial"/>
          <w:b/>
          <w:sz w:val="22"/>
          <w:szCs w:val="22"/>
        </w:rPr>
        <w:t xml:space="preserve"> </w:t>
      </w:r>
      <w:r w:rsidR="00D43E71">
        <w:rPr>
          <w:rFonts w:ascii="Verdana" w:hAnsi="Verdana" w:cs="Arial"/>
          <w:b/>
          <w:sz w:val="22"/>
          <w:szCs w:val="22"/>
        </w:rPr>
        <w:t xml:space="preserve"> </w:t>
      </w:r>
      <w:r w:rsidR="00797CBC">
        <w:rPr>
          <w:rFonts w:ascii="Verdana" w:hAnsi="Verdana" w:cs="Arial"/>
          <w:b/>
          <w:sz w:val="22"/>
          <w:szCs w:val="22"/>
        </w:rPr>
        <w:t xml:space="preserve"> </w:t>
      </w:r>
      <w:r w:rsidR="004003D7">
        <w:rPr>
          <w:rFonts w:ascii="Verdana" w:hAnsi="Verdana" w:cs="Arial"/>
          <w:b/>
          <w:sz w:val="22"/>
          <w:szCs w:val="22"/>
        </w:rPr>
        <w:t xml:space="preserve"> </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14:paraId="3006DEF0"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14:paraId="12A3651F" w14:textId="73AFB883" w:rsidR="00522E50" w:rsidRPr="000A3FC1"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4160FF">
        <w:rPr>
          <w:rFonts w:ascii="Verdana" w:hAnsi="Verdana" w:cs="Arial"/>
          <w:b/>
          <w:sz w:val="22"/>
          <w:szCs w:val="22"/>
        </w:rPr>
        <w:t xml:space="preserve"> </w:t>
      </w:r>
      <w:r w:rsidR="00A904A5">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DC5E45">
        <w:rPr>
          <w:rFonts w:ascii="Verdana" w:hAnsi="Verdana" w:cs="Arial"/>
          <w:b/>
          <w:sz w:val="22"/>
          <w:szCs w:val="22"/>
        </w:rPr>
        <w:t xml:space="preserve"> </w:t>
      </w:r>
      <w:r w:rsidR="0049011A">
        <w:rPr>
          <w:rFonts w:ascii="Verdana" w:hAnsi="Verdana" w:cs="Arial"/>
          <w:b/>
          <w:sz w:val="22"/>
          <w:szCs w:val="22"/>
        </w:rPr>
        <w:t xml:space="preserve"> </w:t>
      </w:r>
      <w:r w:rsidR="00FA41A3" w:rsidRPr="003B02C3">
        <w:rPr>
          <w:rFonts w:ascii="Verdana" w:hAnsi="Verdana" w:cs="Arial"/>
          <w:b/>
          <w:sz w:val="22"/>
          <w:szCs w:val="22"/>
        </w:rPr>
        <w:t xml:space="preserve">  </w:t>
      </w:r>
      <w:r w:rsidR="00A25387">
        <w:rPr>
          <w:rFonts w:ascii="Verdana" w:hAnsi="Verdana" w:cs="Arial"/>
          <w:b/>
          <w:sz w:val="22"/>
          <w:szCs w:val="22"/>
        </w:rPr>
        <w:t>1855</w:t>
      </w:r>
    </w:p>
    <w:p w14:paraId="216B1820" w14:textId="77777777" w:rsidR="00522E50" w:rsidRDefault="00522E50" w:rsidP="00B31DDC">
      <w:pPr>
        <w:spacing w:line="600" w:lineRule="auto"/>
        <w:ind w:left="-180"/>
        <w:jc w:val="both"/>
        <w:rPr>
          <w:rFonts w:ascii="Verdana" w:hAnsi="Verdana" w:cs="Arial"/>
          <w:sz w:val="22"/>
          <w:szCs w:val="22"/>
        </w:rPr>
      </w:pPr>
    </w:p>
    <w:p w14:paraId="58BA1651" w14:textId="5B290C14" w:rsidR="0063426F" w:rsidRDefault="00574253" w:rsidP="0063426F">
      <w:pPr>
        <w:spacing w:line="360" w:lineRule="auto"/>
        <w:ind w:right="-1" w:firstLine="567"/>
        <w:jc w:val="both"/>
        <w:rPr>
          <w:rFonts w:ascii="Verdana" w:hAnsi="Verdana" w:cs="Arial"/>
          <w:sz w:val="22"/>
          <w:szCs w:val="22"/>
        </w:rPr>
      </w:pPr>
      <w:r>
        <w:rPr>
          <w:rFonts w:ascii="Verdana" w:hAnsi="Verdana" w:cs="Arial"/>
          <w:bCs/>
          <w:sz w:val="22"/>
          <w:szCs w:val="22"/>
        </w:rPr>
        <w:t xml:space="preserve">Σας γνωρίζουμε ότι, η </w:t>
      </w:r>
      <w:r w:rsidR="000A3FC1">
        <w:rPr>
          <w:rFonts w:ascii="Verdana" w:hAnsi="Verdana" w:cs="Arial"/>
          <w:b/>
          <w:i/>
          <w:sz w:val="22"/>
          <w:szCs w:val="22"/>
        </w:rPr>
        <w:t>τρίτη</w:t>
      </w:r>
      <w:r w:rsidR="002A3D72">
        <w:rPr>
          <w:rFonts w:ascii="Verdana" w:hAnsi="Verdana" w:cs="Arial"/>
          <w:b/>
          <w:i/>
          <w:sz w:val="22"/>
          <w:szCs w:val="22"/>
        </w:rPr>
        <w:t xml:space="preserve"> (</w:t>
      </w:r>
      <w:r w:rsidR="000A3FC1">
        <w:rPr>
          <w:rFonts w:ascii="Verdana" w:hAnsi="Verdana" w:cs="Arial"/>
          <w:b/>
          <w:i/>
          <w:sz w:val="22"/>
          <w:szCs w:val="22"/>
        </w:rPr>
        <w:t>3</w:t>
      </w:r>
      <w:r w:rsidR="002A3D72" w:rsidRPr="002A3D72">
        <w:rPr>
          <w:rFonts w:ascii="Verdana" w:hAnsi="Verdana" w:cs="Arial"/>
          <w:b/>
          <w:i/>
          <w:sz w:val="22"/>
          <w:szCs w:val="22"/>
          <w:vertAlign w:val="superscript"/>
        </w:rPr>
        <w:t>η</w:t>
      </w:r>
      <w:r w:rsidR="002A3D72">
        <w:rPr>
          <w:rFonts w:ascii="Verdana" w:hAnsi="Verdana" w:cs="Arial"/>
          <w:b/>
          <w:i/>
          <w:sz w:val="22"/>
          <w:szCs w:val="22"/>
        </w:rPr>
        <w:t>)</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w:t>
      </w:r>
      <w:r w:rsidRPr="00F76176">
        <w:rPr>
          <w:rFonts w:ascii="Verdana" w:hAnsi="Verdana" w:cs="Arial"/>
          <w:b/>
          <w:bCs/>
          <w:sz w:val="22"/>
          <w:szCs w:val="22"/>
        </w:rPr>
        <w:t>202</w:t>
      </w:r>
      <w:r w:rsidR="002A3D72" w:rsidRPr="00F76176">
        <w:rPr>
          <w:rFonts w:ascii="Verdana" w:hAnsi="Verdana" w:cs="Arial"/>
          <w:b/>
          <w:bCs/>
          <w:sz w:val="22"/>
          <w:szCs w:val="22"/>
        </w:rPr>
        <w:t>4</w:t>
      </w:r>
      <w:r w:rsidR="00F76176">
        <w:rPr>
          <w:rFonts w:ascii="Verdana" w:hAnsi="Verdana" w:cs="Arial"/>
          <w:b/>
          <w:bCs/>
          <w:sz w:val="22"/>
          <w:szCs w:val="22"/>
        </w:rPr>
        <w:t>,</w:t>
      </w:r>
      <w:r w:rsidRPr="00FE281C">
        <w:rPr>
          <w:rFonts w:ascii="Verdana" w:hAnsi="Verdana" w:cs="Arial"/>
          <w:bCs/>
          <w:sz w:val="22"/>
          <w:szCs w:val="22"/>
        </w:rPr>
        <w:t xml:space="preserve"> </w:t>
      </w:r>
      <w:r>
        <w:rPr>
          <w:rFonts w:ascii="Verdana" w:hAnsi="Verdana" w:cs="Arial"/>
          <w:bCs/>
          <w:sz w:val="22"/>
          <w:szCs w:val="22"/>
        </w:rPr>
        <w:t>θα πραγματοποιηθεί</w:t>
      </w:r>
      <w:r w:rsidR="00F76176">
        <w:rPr>
          <w:rFonts w:ascii="Verdana" w:hAnsi="Verdana" w:cs="Arial"/>
          <w:bCs/>
          <w:sz w:val="22"/>
          <w:szCs w:val="22"/>
        </w:rPr>
        <w:t xml:space="preserve"> </w:t>
      </w:r>
      <w:r w:rsidR="00F76176" w:rsidRPr="00750644">
        <w:rPr>
          <w:rFonts w:ascii="Verdana" w:hAnsi="Verdana" w:cs="Arial"/>
          <w:bCs/>
          <w:sz w:val="22"/>
          <w:szCs w:val="22"/>
        </w:rPr>
        <w:t xml:space="preserve">την </w:t>
      </w:r>
      <w:r w:rsidR="007A799A">
        <w:rPr>
          <w:rFonts w:ascii="Verdana" w:hAnsi="Verdana" w:cs="Arial"/>
          <w:b/>
          <w:bCs/>
          <w:i/>
          <w:sz w:val="22"/>
          <w:szCs w:val="22"/>
          <w:u w:val="single"/>
        </w:rPr>
        <w:t>Τ</w:t>
      </w:r>
      <w:r w:rsidR="000A3FC1">
        <w:rPr>
          <w:rFonts w:ascii="Verdana" w:hAnsi="Verdana" w:cs="Arial"/>
          <w:b/>
          <w:bCs/>
          <w:i/>
          <w:sz w:val="22"/>
          <w:szCs w:val="22"/>
          <w:u w:val="single"/>
        </w:rPr>
        <w:t>ρίτη</w:t>
      </w:r>
      <w:r w:rsidR="007A799A">
        <w:rPr>
          <w:rFonts w:ascii="Verdana" w:hAnsi="Verdana" w:cs="Arial"/>
          <w:b/>
          <w:bCs/>
          <w:i/>
          <w:sz w:val="22"/>
          <w:szCs w:val="22"/>
          <w:u w:val="single"/>
        </w:rPr>
        <w:t xml:space="preserve"> </w:t>
      </w:r>
      <w:r w:rsidR="000A3FC1">
        <w:rPr>
          <w:rFonts w:ascii="Verdana" w:hAnsi="Verdana" w:cs="Arial"/>
          <w:b/>
          <w:bCs/>
          <w:i/>
          <w:sz w:val="22"/>
          <w:szCs w:val="22"/>
          <w:u w:val="single"/>
        </w:rPr>
        <w:t>30</w:t>
      </w:r>
      <w:r w:rsidR="00F76176" w:rsidRPr="00750644">
        <w:rPr>
          <w:rFonts w:ascii="Verdana" w:hAnsi="Verdana" w:cs="Arial"/>
          <w:b/>
          <w:bCs/>
          <w:i/>
          <w:sz w:val="22"/>
          <w:szCs w:val="22"/>
          <w:u w:val="single"/>
        </w:rPr>
        <w:t>-01-2024</w:t>
      </w:r>
      <w:r w:rsidR="00F76176" w:rsidRPr="00750644">
        <w:rPr>
          <w:rFonts w:ascii="Verdana" w:hAnsi="Verdana" w:cs="Arial"/>
          <w:bCs/>
          <w:sz w:val="22"/>
          <w:szCs w:val="22"/>
        </w:rPr>
        <w:t xml:space="preserve"> και ώρα </w:t>
      </w:r>
      <w:r w:rsidR="00F76176" w:rsidRPr="00750644">
        <w:rPr>
          <w:rFonts w:ascii="Verdana" w:hAnsi="Verdana" w:cs="Arial"/>
          <w:b/>
          <w:bCs/>
          <w:i/>
          <w:sz w:val="22"/>
          <w:szCs w:val="22"/>
          <w:u w:val="single"/>
        </w:rPr>
        <w:t>1</w:t>
      </w:r>
      <w:r w:rsidR="000A3FC1">
        <w:rPr>
          <w:rFonts w:ascii="Verdana" w:hAnsi="Verdana" w:cs="Arial"/>
          <w:b/>
          <w:bCs/>
          <w:i/>
          <w:sz w:val="22"/>
          <w:szCs w:val="22"/>
          <w:u w:val="single"/>
        </w:rPr>
        <w:t>9</w:t>
      </w:r>
      <w:r w:rsidR="00F76176" w:rsidRPr="00750644">
        <w:rPr>
          <w:rFonts w:ascii="Verdana" w:hAnsi="Verdana" w:cs="Arial"/>
          <w:b/>
          <w:bCs/>
          <w:i/>
          <w:sz w:val="22"/>
          <w:szCs w:val="22"/>
          <w:u w:val="single"/>
        </w:rPr>
        <w:t>.00 μ.μ.</w:t>
      </w:r>
      <w:r w:rsidR="00F76176" w:rsidRPr="00750644">
        <w:rPr>
          <w:rFonts w:ascii="Verdana" w:hAnsi="Verdana" w:cs="Arial"/>
          <w:bCs/>
          <w:sz w:val="22"/>
          <w:szCs w:val="22"/>
        </w:rPr>
        <w:t>,</w:t>
      </w:r>
      <w:r>
        <w:rPr>
          <w:rFonts w:ascii="Verdana" w:hAnsi="Verdana" w:cs="Arial"/>
          <w:bCs/>
          <w:sz w:val="22"/>
          <w:szCs w:val="22"/>
        </w:rPr>
        <w:t xml:space="preserve"> </w:t>
      </w:r>
      <w:r w:rsidR="0063426F" w:rsidRPr="000D0470">
        <w:rPr>
          <w:rFonts w:ascii="Verdana" w:hAnsi="Verdana" w:cs="Arial"/>
          <w:b/>
          <w:bCs/>
          <w:i/>
          <w:sz w:val="22"/>
          <w:szCs w:val="22"/>
        </w:rPr>
        <w:t>«δια ζώσης και μερικώς δια</w:t>
      </w:r>
      <w:r w:rsidR="0063426F" w:rsidRPr="000D0470">
        <w:rPr>
          <w:rFonts w:ascii="Verdana" w:hAnsi="Verdana" w:cs="Arial"/>
          <w:bCs/>
          <w:sz w:val="22"/>
          <w:szCs w:val="22"/>
        </w:rPr>
        <w:t xml:space="preserve"> </w:t>
      </w:r>
      <w:r w:rsidR="0063426F" w:rsidRPr="000D0470">
        <w:rPr>
          <w:rFonts w:ascii="Verdana" w:hAnsi="Verdana" w:cs="Arial"/>
          <w:b/>
          <w:bCs/>
          <w:i/>
          <w:sz w:val="22"/>
          <w:szCs w:val="22"/>
          <w:u w:val="single"/>
        </w:rPr>
        <w:t>τηλεδιάσκεψης»</w:t>
      </w:r>
      <w:r w:rsidR="0063426F" w:rsidRPr="000D0470">
        <w:rPr>
          <w:rFonts w:ascii="Verdana" w:hAnsi="Verdana" w:cs="Arial"/>
          <w:b/>
          <w:bCs/>
          <w:i/>
          <w:sz w:val="22"/>
          <w:szCs w:val="22"/>
        </w:rPr>
        <w:t xml:space="preserve"> </w:t>
      </w:r>
      <w:r w:rsidR="0063426F" w:rsidRPr="000D0470">
        <w:rPr>
          <w:rFonts w:ascii="Verdana" w:hAnsi="Verdana" w:cs="Arial"/>
          <w:bCs/>
          <w:i/>
          <w:sz w:val="22"/>
          <w:szCs w:val="22"/>
        </w:rPr>
        <w:t>συνδυαστικά</w:t>
      </w:r>
      <w:r w:rsidR="0063426F" w:rsidRPr="000D0470">
        <w:rPr>
          <w:rFonts w:ascii="Verdana" w:hAnsi="Verdana" w:cs="Arial"/>
          <w:bCs/>
          <w:sz w:val="22"/>
          <w:szCs w:val="22"/>
        </w:rPr>
        <w:t xml:space="preserve"> (άρθρο </w:t>
      </w:r>
      <w:r w:rsidR="00BD0640">
        <w:rPr>
          <w:rFonts w:ascii="Verdana" w:hAnsi="Verdana" w:cs="Arial"/>
          <w:bCs/>
          <w:sz w:val="22"/>
          <w:szCs w:val="22"/>
        </w:rPr>
        <w:t>6</w:t>
      </w:r>
      <w:r w:rsidR="0063426F" w:rsidRPr="000D0470">
        <w:rPr>
          <w:rFonts w:ascii="Verdana" w:hAnsi="Verdana" w:cs="Arial"/>
          <w:bCs/>
          <w:sz w:val="22"/>
          <w:szCs w:val="22"/>
        </w:rPr>
        <w:t xml:space="preserve"> του Ν. </w:t>
      </w:r>
      <w:r w:rsidR="00BD0640">
        <w:rPr>
          <w:rFonts w:ascii="Verdana" w:hAnsi="Verdana" w:cs="Arial"/>
          <w:bCs/>
          <w:sz w:val="22"/>
          <w:szCs w:val="22"/>
        </w:rPr>
        <w:t>5056/2023)</w:t>
      </w:r>
      <w:r w:rsidR="0063426F" w:rsidRPr="000D0470">
        <w:rPr>
          <w:rFonts w:ascii="Verdana" w:hAnsi="Verdana" w:cs="Arial"/>
          <w:bCs/>
          <w:sz w:val="22"/>
          <w:szCs w:val="22"/>
        </w:rPr>
        <w:t>,</w:t>
      </w:r>
      <w:r w:rsidR="0063426F">
        <w:rPr>
          <w:rFonts w:ascii="Verdana" w:hAnsi="Verdana" w:cs="Arial"/>
          <w:bCs/>
          <w:sz w:val="22"/>
          <w:szCs w:val="22"/>
        </w:rPr>
        <w:t xml:space="preserve"> </w:t>
      </w:r>
      <w:r w:rsidR="0063426F">
        <w:rPr>
          <w:rFonts w:ascii="Verdana" w:hAnsi="Verdana" w:cs="Arial"/>
          <w:sz w:val="22"/>
          <w:szCs w:val="22"/>
        </w:rPr>
        <w:t>για λήψη απόφασης επί των κατωτέρω θεμάτων:</w:t>
      </w:r>
    </w:p>
    <w:p w14:paraId="4A7182F4" w14:textId="2046D730" w:rsidR="001C2155" w:rsidRDefault="001C2155" w:rsidP="0063426F">
      <w:pPr>
        <w:spacing w:line="360" w:lineRule="auto"/>
        <w:ind w:left="426" w:right="-1" w:firstLine="567"/>
        <w:jc w:val="both"/>
        <w:rPr>
          <w:rFonts w:ascii="Verdana" w:hAnsi="Verdana" w:cs="Arial"/>
          <w:sz w:val="22"/>
          <w:szCs w:val="22"/>
        </w:rPr>
      </w:pPr>
    </w:p>
    <w:p w14:paraId="5E9FD68D" w14:textId="7B738676" w:rsidR="00DA72CB" w:rsidRPr="00E3086D" w:rsidRDefault="00DA72CB" w:rsidP="00E3086D">
      <w:pPr>
        <w:pStyle w:val="a3"/>
        <w:numPr>
          <w:ilvl w:val="0"/>
          <w:numId w:val="47"/>
        </w:numPr>
        <w:jc w:val="both"/>
        <w:rPr>
          <w:rFonts w:ascii="Verdana" w:hAnsi="Verdana" w:cs="Arial"/>
          <w:b/>
          <w:sz w:val="22"/>
          <w:szCs w:val="22"/>
        </w:rPr>
      </w:pPr>
      <w:r w:rsidRPr="00E3086D">
        <w:rPr>
          <w:rFonts w:ascii="Verdana" w:hAnsi="Verdana" w:cs="Arial"/>
          <w:b/>
          <w:sz w:val="22"/>
          <w:szCs w:val="22"/>
        </w:rPr>
        <w:t>Λήψη απόφασης για έγκριση Έκθεσης Δ’ Τριμήνου 2023, για την εκτέλεση του Προϋπολογισμού.</w:t>
      </w:r>
    </w:p>
    <w:p w14:paraId="55345828" w14:textId="77777777" w:rsidR="000A3FC1" w:rsidRDefault="000A3FC1" w:rsidP="00A25387">
      <w:pPr>
        <w:ind w:left="567" w:right="-1"/>
        <w:jc w:val="both"/>
        <w:rPr>
          <w:rFonts w:ascii="Verdana" w:hAnsi="Verdana" w:cs="Arial"/>
          <w:sz w:val="22"/>
          <w:szCs w:val="22"/>
        </w:rPr>
      </w:pPr>
    </w:p>
    <w:p w14:paraId="2C0E9A8F" w14:textId="02DC5DF6" w:rsidR="00DA72CB" w:rsidRPr="00E3086D" w:rsidRDefault="00DA72CB" w:rsidP="00E3086D">
      <w:pPr>
        <w:pStyle w:val="a3"/>
        <w:numPr>
          <w:ilvl w:val="0"/>
          <w:numId w:val="47"/>
        </w:numPr>
        <w:ind w:right="-1"/>
        <w:jc w:val="both"/>
        <w:rPr>
          <w:rFonts w:ascii="Verdana" w:hAnsi="Verdana" w:cs="Arial"/>
          <w:b/>
          <w:sz w:val="22"/>
          <w:szCs w:val="22"/>
        </w:rPr>
      </w:pPr>
      <w:r w:rsidRPr="00E3086D">
        <w:rPr>
          <w:rFonts w:ascii="Verdana" w:hAnsi="Verdana" w:cs="Arial"/>
          <w:b/>
          <w:sz w:val="22"/>
          <w:szCs w:val="22"/>
        </w:rPr>
        <w:t xml:space="preserve">Λήψη απόφασης για παράταση Σύμβασης Διαδημοτικής Συνεργασίας του άρθρου 99 του ν. 3852/2010 μεταξύ του Δήμου Μαρκοπούλου </w:t>
      </w:r>
      <w:proofErr w:type="spellStart"/>
      <w:r w:rsidRPr="00E3086D">
        <w:rPr>
          <w:rFonts w:ascii="Verdana" w:hAnsi="Verdana" w:cs="Arial"/>
          <w:b/>
          <w:sz w:val="22"/>
          <w:szCs w:val="22"/>
        </w:rPr>
        <w:t>Μεσογαίας</w:t>
      </w:r>
      <w:proofErr w:type="spellEnd"/>
      <w:r w:rsidRPr="00E3086D">
        <w:rPr>
          <w:rFonts w:ascii="Verdana" w:hAnsi="Verdana" w:cs="Arial"/>
          <w:b/>
          <w:sz w:val="22"/>
          <w:szCs w:val="22"/>
        </w:rPr>
        <w:t xml:space="preserve"> και του Δήμου Σαρωνικού για την από κοινού άσκηση πολεοδομικών αρμοδιοτήτων εν</w:t>
      </w:r>
      <w:r w:rsidR="00D92194" w:rsidRPr="00E3086D">
        <w:rPr>
          <w:rFonts w:ascii="Verdana" w:hAnsi="Verdana" w:cs="Arial"/>
          <w:b/>
          <w:sz w:val="22"/>
          <w:szCs w:val="22"/>
        </w:rPr>
        <w:t>τός των διοικητικών τους ορίων.</w:t>
      </w:r>
    </w:p>
    <w:p w14:paraId="07AD3D07" w14:textId="77777777" w:rsidR="007F180B" w:rsidRDefault="007F180B" w:rsidP="00A25387">
      <w:pPr>
        <w:ind w:right="-1"/>
        <w:jc w:val="both"/>
        <w:rPr>
          <w:rFonts w:ascii="Verdana" w:hAnsi="Verdana" w:cs="Arial"/>
          <w:b/>
          <w:sz w:val="22"/>
          <w:szCs w:val="22"/>
        </w:rPr>
      </w:pPr>
    </w:p>
    <w:p w14:paraId="64E4A3D4" w14:textId="77777777" w:rsidR="00A25387" w:rsidRPr="00E3086D" w:rsidRDefault="00A25387"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μετακίνηση της Λαϊκής Αγοράς Μαρκοπούλου, για δύο μήνες, λόγω κυκλοφοριακών ρυθμίσεων σε οδούς της πόλεως Μαρκοπούλου </w:t>
      </w:r>
      <w:proofErr w:type="spellStart"/>
      <w:r w:rsidRPr="00E3086D">
        <w:rPr>
          <w:rFonts w:ascii="Verdana" w:hAnsi="Verdana" w:cs="Arial"/>
          <w:b/>
          <w:sz w:val="22"/>
          <w:szCs w:val="22"/>
        </w:rPr>
        <w:t>Μεσογαίας</w:t>
      </w:r>
      <w:proofErr w:type="spellEnd"/>
      <w:r w:rsidRPr="00E3086D">
        <w:rPr>
          <w:rFonts w:ascii="Verdana" w:hAnsi="Verdana" w:cs="Arial"/>
          <w:b/>
          <w:sz w:val="22"/>
          <w:szCs w:val="22"/>
        </w:rPr>
        <w:t>.</w:t>
      </w:r>
    </w:p>
    <w:p w14:paraId="197CD42E" w14:textId="77777777" w:rsidR="00A25387" w:rsidRDefault="00A25387" w:rsidP="00A25387">
      <w:pPr>
        <w:ind w:right="-1"/>
        <w:jc w:val="both"/>
        <w:rPr>
          <w:rFonts w:ascii="Verdana" w:hAnsi="Verdana" w:cs="Arial"/>
          <w:b/>
          <w:sz w:val="22"/>
          <w:szCs w:val="22"/>
        </w:rPr>
      </w:pPr>
    </w:p>
    <w:p w14:paraId="34A1BD39" w14:textId="77777777" w:rsidR="00A25387" w:rsidRPr="00E3086D" w:rsidRDefault="00A25387" w:rsidP="00E3086D">
      <w:pPr>
        <w:pStyle w:val="a3"/>
        <w:numPr>
          <w:ilvl w:val="0"/>
          <w:numId w:val="47"/>
        </w:numPr>
        <w:ind w:right="-1"/>
        <w:jc w:val="both"/>
        <w:rPr>
          <w:rFonts w:ascii="Verdana" w:hAnsi="Verdana" w:cs="Arial"/>
          <w:b/>
          <w:sz w:val="22"/>
          <w:szCs w:val="22"/>
        </w:rPr>
      </w:pPr>
      <w:r w:rsidRPr="00E3086D">
        <w:rPr>
          <w:rFonts w:ascii="Verdana" w:hAnsi="Verdana" w:cs="Arial"/>
          <w:b/>
          <w:sz w:val="22"/>
          <w:szCs w:val="22"/>
        </w:rPr>
        <w:t xml:space="preserve">Λήψη απόφασης για ορισμό ή μη, δημοτικών συμβούλων της μειοψηφίας, προκειμένου να συμμετέχουν στις συνεδριάσεις της Δημοτικής Επιτροπής (άρθρο 74, παρ.10 του Ν.3852/2010). </w:t>
      </w:r>
    </w:p>
    <w:p w14:paraId="591275E6" w14:textId="77777777" w:rsidR="00A25387" w:rsidRDefault="00A25387" w:rsidP="00A25387">
      <w:pPr>
        <w:ind w:left="360" w:right="-1"/>
        <w:jc w:val="both"/>
        <w:rPr>
          <w:rFonts w:ascii="Verdana" w:hAnsi="Verdana" w:cs="Arial"/>
          <w:b/>
          <w:sz w:val="22"/>
          <w:szCs w:val="22"/>
        </w:rPr>
      </w:pPr>
    </w:p>
    <w:p w14:paraId="5D22B380" w14:textId="77777777" w:rsidR="00A25387" w:rsidRPr="00E3086D" w:rsidRDefault="00A25387" w:rsidP="00E3086D">
      <w:pPr>
        <w:pStyle w:val="a3"/>
        <w:numPr>
          <w:ilvl w:val="0"/>
          <w:numId w:val="47"/>
        </w:numPr>
        <w:ind w:right="-1"/>
        <w:jc w:val="both"/>
        <w:rPr>
          <w:rFonts w:ascii="Verdana" w:hAnsi="Verdana" w:cs="Arial"/>
          <w:b/>
          <w:sz w:val="22"/>
          <w:szCs w:val="22"/>
        </w:rPr>
      </w:pPr>
      <w:r w:rsidRPr="00E3086D">
        <w:rPr>
          <w:rFonts w:ascii="Verdana" w:hAnsi="Verdana" w:cs="Arial"/>
          <w:b/>
          <w:sz w:val="22"/>
          <w:szCs w:val="22"/>
        </w:rPr>
        <w:t>Λήψη απόφασης για εκλογή εκπροσώπων στη Γενική Συνέλευση της Περιφερειακής Ένωσης Δήμων (Π.Ε.Δ. Αττικής) για τη δημοτική περίοδο 2024-2028.</w:t>
      </w:r>
    </w:p>
    <w:p w14:paraId="3C80CF69" w14:textId="77777777" w:rsidR="00A25387" w:rsidRDefault="00A25387" w:rsidP="00A25387">
      <w:pPr>
        <w:ind w:right="-1"/>
        <w:jc w:val="both"/>
        <w:rPr>
          <w:rFonts w:ascii="Verdana" w:hAnsi="Verdana" w:cs="Arial"/>
          <w:b/>
          <w:sz w:val="22"/>
          <w:szCs w:val="22"/>
        </w:rPr>
      </w:pPr>
    </w:p>
    <w:p w14:paraId="67D5A215" w14:textId="78AF54E8" w:rsidR="00A25387" w:rsidRPr="00E3086D" w:rsidRDefault="00A25387" w:rsidP="00E3086D">
      <w:pPr>
        <w:pStyle w:val="a3"/>
        <w:numPr>
          <w:ilvl w:val="0"/>
          <w:numId w:val="47"/>
        </w:numPr>
        <w:ind w:right="-1"/>
        <w:jc w:val="both"/>
        <w:rPr>
          <w:rFonts w:ascii="Verdana" w:hAnsi="Verdana" w:cs="Arial"/>
          <w:b/>
          <w:sz w:val="22"/>
          <w:szCs w:val="22"/>
        </w:rPr>
      </w:pPr>
      <w:r w:rsidRPr="00E3086D">
        <w:rPr>
          <w:rFonts w:ascii="Verdana" w:hAnsi="Verdana" w:cs="Arial"/>
          <w:b/>
          <w:sz w:val="22"/>
          <w:szCs w:val="22"/>
        </w:rPr>
        <w:t>Λήψη απόφασης για εκλογή εκπροσώπων στη</w:t>
      </w:r>
      <w:r w:rsidRPr="00E3086D">
        <w:rPr>
          <w:rFonts w:ascii="Verdana" w:hAnsi="Verdana" w:cs="Arial"/>
          <w:b/>
          <w:sz w:val="22"/>
          <w:szCs w:val="22"/>
        </w:rPr>
        <w:t>ν Κ.Ε.Δ.Ε.</w:t>
      </w:r>
      <w:r w:rsidR="009D455B">
        <w:rPr>
          <w:rFonts w:ascii="Verdana" w:hAnsi="Verdana" w:cs="Arial"/>
          <w:b/>
          <w:sz w:val="22"/>
          <w:szCs w:val="22"/>
        </w:rPr>
        <w:t>,</w:t>
      </w:r>
      <w:r w:rsidRPr="00E3086D">
        <w:rPr>
          <w:rFonts w:ascii="Verdana" w:hAnsi="Verdana" w:cs="Arial"/>
          <w:b/>
          <w:sz w:val="22"/>
          <w:szCs w:val="22"/>
        </w:rPr>
        <w:t xml:space="preserve"> </w:t>
      </w:r>
      <w:r w:rsidRPr="00E3086D">
        <w:rPr>
          <w:rFonts w:ascii="Verdana" w:hAnsi="Verdana" w:cs="Arial"/>
          <w:b/>
          <w:sz w:val="22"/>
          <w:szCs w:val="22"/>
        </w:rPr>
        <w:t>για τη δημοτική περίοδο 2024-2028.</w:t>
      </w:r>
    </w:p>
    <w:p w14:paraId="2DEFE94B" w14:textId="77777777" w:rsidR="00A25387" w:rsidRDefault="00A25387" w:rsidP="00A25387">
      <w:pPr>
        <w:ind w:right="-1"/>
        <w:jc w:val="both"/>
        <w:rPr>
          <w:rFonts w:ascii="Verdana" w:hAnsi="Verdana" w:cs="Arial"/>
          <w:b/>
          <w:sz w:val="22"/>
          <w:szCs w:val="22"/>
        </w:rPr>
      </w:pPr>
    </w:p>
    <w:p w14:paraId="63719396" w14:textId="1628F1D1" w:rsidR="00EB0885" w:rsidRPr="00E3086D" w:rsidRDefault="00EB0885" w:rsidP="00E3086D">
      <w:pPr>
        <w:pStyle w:val="a3"/>
        <w:numPr>
          <w:ilvl w:val="0"/>
          <w:numId w:val="47"/>
        </w:numPr>
        <w:ind w:right="-1"/>
        <w:jc w:val="both"/>
        <w:rPr>
          <w:rFonts w:ascii="Verdana" w:hAnsi="Verdana" w:cs="Arial"/>
          <w:sz w:val="22"/>
          <w:szCs w:val="22"/>
        </w:rPr>
      </w:pPr>
      <w:r w:rsidRPr="00E3086D">
        <w:rPr>
          <w:rFonts w:ascii="Verdana" w:hAnsi="Verdana" w:cs="Arial"/>
          <w:b/>
          <w:sz w:val="22"/>
          <w:szCs w:val="22"/>
        </w:rPr>
        <w:t xml:space="preserve">Λήψη απόφασης για την συμμετοχή του Δήμου Μαρκοπούλου </w:t>
      </w:r>
      <w:proofErr w:type="spellStart"/>
      <w:r w:rsidRPr="00E3086D">
        <w:rPr>
          <w:rFonts w:ascii="Verdana" w:hAnsi="Verdana" w:cs="Arial"/>
          <w:b/>
          <w:sz w:val="22"/>
          <w:szCs w:val="22"/>
        </w:rPr>
        <w:t>Μεσογαίας</w:t>
      </w:r>
      <w:proofErr w:type="spellEnd"/>
      <w:r w:rsidRPr="00E3086D">
        <w:rPr>
          <w:rFonts w:ascii="Verdana" w:hAnsi="Verdana" w:cs="Arial"/>
          <w:b/>
          <w:sz w:val="22"/>
          <w:szCs w:val="22"/>
        </w:rPr>
        <w:t xml:space="preserve"> στην έκθεση </w:t>
      </w:r>
      <w:r w:rsidR="00873820" w:rsidRPr="00E3086D">
        <w:rPr>
          <w:rFonts w:ascii="Verdana" w:hAnsi="Verdana" w:cs="Arial"/>
          <w:b/>
          <w:sz w:val="22"/>
          <w:szCs w:val="22"/>
        </w:rPr>
        <w:t>«</w:t>
      </w:r>
      <w:r w:rsidRPr="00E3086D">
        <w:rPr>
          <w:rFonts w:ascii="Verdana" w:hAnsi="Verdana" w:cs="Arial"/>
          <w:b/>
          <w:sz w:val="22"/>
          <w:szCs w:val="22"/>
          <w:lang w:val="en-US"/>
        </w:rPr>
        <w:t>FOOD</w:t>
      </w:r>
      <w:r w:rsidR="00873820" w:rsidRPr="00E3086D">
        <w:rPr>
          <w:rFonts w:ascii="Verdana" w:hAnsi="Verdana" w:cs="Arial"/>
          <w:b/>
          <w:sz w:val="22"/>
          <w:szCs w:val="22"/>
        </w:rPr>
        <w:t xml:space="preserve"> </w:t>
      </w:r>
      <w:r w:rsidRPr="00E3086D">
        <w:rPr>
          <w:rFonts w:ascii="Verdana" w:hAnsi="Verdana" w:cs="Arial"/>
          <w:b/>
          <w:sz w:val="22"/>
          <w:szCs w:val="22"/>
          <w:lang w:val="en-US"/>
        </w:rPr>
        <w:t>EXPO</w:t>
      </w:r>
      <w:r w:rsidRPr="00E3086D">
        <w:rPr>
          <w:rFonts w:ascii="Verdana" w:hAnsi="Verdana" w:cs="Arial"/>
          <w:b/>
          <w:sz w:val="22"/>
          <w:szCs w:val="22"/>
        </w:rPr>
        <w:t xml:space="preserve"> 2024</w:t>
      </w:r>
      <w:r w:rsidR="00873820" w:rsidRPr="00E3086D">
        <w:rPr>
          <w:rFonts w:ascii="Verdana" w:hAnsi="Verdana" w:cs="Arial"/>
          <w:b/>
          <w:sz w:val="22"/>
          <w:szCs w:val="22"/>
        </w:rPr>
        <w:t>»</w:t>
      </w:r>
      <w:r w:rsidRPr="00E3086D">
        <w:rPr>
          <w:rFonts w:ascii="Verdana" w:hAnsi="Verdana" w:cs="Arial"/>
          <w:b/>
          <w:sz w:val="22"/>
          <w:szCs w:val="22"/>
        </w:rPr>
        <w:t xml:space="preserve">.                      </w:t>
      </w:r>
    </w:p>
    <w:p w14:paraId="183B38E3" w14:textId="77777777" w:rsidR="00CD617D" w:rsidRDefault="00CD617D" w:rsidP="00A25387">
      <w:pPr>
        <w:ind w:right="-1"/>
        <w:jc w:val="both"/>
        <w:rPr>
          <w:rFonts w:ascii="Verdana" w:hAnsi="Verdana" w:cs="Arial"/>
          <w:b/>
          <w:sz w:val="22"/>
          <w:szCs w:val="22"/>
        </w:rPr>
      </w:pPr>
    </w:p>
    <w:p w14:paraId="65AF5A45" w14:textId="62A862FD" w:rsidR="00CD617D" w:rsidRPr="00E3086D" w:rsidRDefault="00CD617D" w:rsidP="00E3086D">
      <w:pPr>
        <w:pStyle w:val="a3"/>
        <w:numPr>
          <w:ilvl w:val="0"/>
          <w:numId w:val="47"/>
        </w:numPr>
        <w:ind w:right="-1"/>
        <w:jc w:val="both"/>
        <w:rPr>
          <w:rFonts w:ascii="Verdana" w:hAnsi="Verdana" w:cs="Arial"/>
          <w:b/>
          <w:sz w:val="22"/>
          <w:szCs w:val="22"/>
          <w:lang w:val="x-none"/>
        </w:rPr>
      </w:pPr>
      <w:r w:rsidRPr="00E3086D">
        <w:rPr>
          <w:rFonts w:ascii="Verdana" w:hAnsi="Verdana" w:cs="Arial"/>
          <w:b/>
          <w:sz w:val="22"/>
          <w:szCs w:val="22"/>
          <w:lang w:val="x-none"/>
        </w:rPr>
        <w:t>Λήψη απόφασης για ορισμό Εκπροσώπου του Δήμου Μαρκοπούλου με τον αναπληρωτή του για τη Γνωμοδοτική Επιτροπή Ναυαγίων, για το έτος 202</w:t>
      </w:r>
      <w:r w:rsidRPr="00E3086D">
        <w:rPr>
          <w:rFonts w:ascii="Verdana" w:hAnsi="Verdana" w:cs="Arial"/>
          <w:b/>
          <w:sz w:val="22"/>
          <w:szCs w:val="22"/>
        </w:rPr>
        <w:t>4</w:t>
      </w:r>
      <w:r w:rsidRPr="00E3086D">
        <w:rPr>
          <w:rFonts w:ascii="Verdana" w:hAnsi="Verdana" w:cs="Arial"/>
          <w:b/>
          <w:sz w:val="22"/>
          <w:szCs w:val="22"/>
          <w:lang w:val="x-none"/>
        </w:rPr>
        <w:t>.</w:t>
      </w:r>
    </w:p>
    <w:p w14:paraId="3302291E" w14:textId="77777777" w:rsidR="00CD617D" w:rsidRDefault="00CD617D" w:rsidP="00A25387">
      <w:pPr>
        <w:ind w:right="-1"/>
        <w:jc w:val="both"/>
        <w:rPr>
          <w:rFonts w:ascii="Verdana" w:hAnsi="Verdana" w:cs="Arial"/>
          <w:b/>
          <w:sz w:val="22"/>
          <w:szCs w:val="22"/>
          <w:lang w:val="x-none"/>
        </w:rPr>
      </w:pPr>
    </w:p>
    <w:p w14:paraId="775AD087" w14:textId="77777777" w:rsidR="00A25387" w:rsidRPr="00E3086D" w:rsidRDefault="00A25387" w:rsidP="00E3086D">
      <w:pPr>
        <w:pStyle w:val="a3"/>
        <w:numPr>
          <w:ilvl w:val="0"/>
          <w:numId w:val="47"/>
        </w:numPr>
        <w:ind w:right="-1"/>
        <w:jc w:val="both"/>
        <w:rPr>
          <w:rFonts w:ascii="Verdana" w:hAnsi="Verdana" w:cs="Arial"/>
          <w:b/>
          <w:sz w:val="22"/>
          <w:szCs w:val="22"/>
        </w:rPr>
      </w:pPr>
      <w:r w:rsidRPr="00E3086D">
        <w:rPr>
          <w:rFonts w:ascii="Verdana" w:hAnsi="Verdana" w:cs="Arial"/>
          <w:b/>
          <w:sz w:val="22"/>
          <w:szCs w:val="22"/>
        </w:rPr>
        <w:t xml:space="preserve">Λήψη απόφασης για ορισμό εκπροσώπου του Δήμου Μαρκοπούλου με τον αναπληρωτή του, για συμμετοχή στο Ελληνικό Διαδημοτικό Δίκτυο Υγιών Πόλεων. </w:t>
      </w:r>
    </w:p>
    <w:p w14:paraId="71FEB178" w14:textId="77777777" w:rsidR="00A25387" w:rsidRDefault="00A25387" w:rsidP="00A25387">
      <w:pPr>
        <w:ind w:left="567" w:right="-1"/>
        <w:jc w:val="both"/>
        <w:rPr>
          <w:rFonts w:ascii="Verdana" w:hAnsi="Verdana" w:cs="Arial"/>
          <w:sz w:val="22"/>
          <w:szCs w:val="22"/>
        </w:rPr>
      </w:pPr>
    </w:p>
    <w:p w14:paraId="52EB2E1F" w14:textId="77777777" w:rsidR="00A25387" w:rsidRDefault="00A25387"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συγκρότηση Δημοτικής Επιτροπής Ισότητας σύμφωνα με το αρ.6 του Ν.4604/2019.  </w:t>
      </w:r>
    </w:p>
    <w:p w14:paraId="4B846BBA" w14:textId="77777777" w:rsidR="00E3086D" w:rsidRDefault="00E3086D" w:rsidP="00E3086D">
      <w:pPr>
        <w:tabs>
          <w:tab w:val="left" w:pos="851"/>
        </w:tabs>
        <w:ind w:right="-1"/>
        <w:jc w:val="both"/>
        <w:rPr>
          <w:rFonts w:ascii="Verdana" w:hAnsi="Verdana" w:cs="Arial"/>
          <w:b/>
          <w:sz w:val="22"/>
          <w:szCs w:val="22"/>
        </w:rPr>
      </w:pPr>
    </w:p>
    <w:p w14:paraId="5592756E" w14:textId="77777777" w:rsidR="00E3086D" w:rsidRDefault="00E3086D" w:rsidP="00E3086D">
      <w:pPr>
        <w:tabs>
          <w:tab w:val="left" w:pos="851"/>
        </w:tabs>
        <w:ind w:right="-1"/>
        <w:jc w:val="both"/>
        <w:rPr>
          <w:rFonts w:ascii="Verdana" w:hAnsi="Verdana" w:cs="Arial"/>
          <w:b/>
          <w:sz w:val="22"/>
          <w:szCs w:val="22"/>
        </w:rPr>
      </w:pPr>
    </w:p>
    <w:p w14:paraId="6EAFD2E7" w14:textId="77777777" w:rsidR="00E3086D" w:rsidRDefault="00E3086D" w:rsidP="00E3086D">
      <w:pPr>
        <w:tabs>
          <w:tab w:val="left" w:pos="851"/>
        </w:tabs>
        <w:ind w:right="-1"/>
        <w:jc w:val="both"/>
        <w:rPr>
          <w:rFonts w:ascii="Verdana" w:hAnsi="Verdana" w:cs="Arial"/>
          <w:b/>
          <w:sz w:val="22"/>
          <w:szCs w:val="22"/>
        </w:rPr>
      </w:pPr>
    </w:p>
    <w:p w14:paraId="6A3ACEDE" w14:textId="77777777" w:rsidR="00E3086D" w:rsidRDefault="00E3086D" w:rsidP="00E3086D">
      <w:pPr>
        <w:tabs>
          <w:tab w:val="left" w:pos="851"/>
        </w:tabs>
        <w:ind w:right="-1"/>
        <w:jc w:val="both"/>
        <w:rPr>
          <w:rFonts w:ascii="Verdana" w:hAnsi="Verdana" w:cs="Arial"/>
          <w:b/>
          <w:sz w:val="22"/>
          <w:szCs w:val="22"/>
        </w:rPr>
      </w:pPr>
    </w:p>
    <w:p w14:paraId="6D1F0AAA" w14:textId="77777777" w:rsidR="00E3086D" w:rsidRDefault="00E3086D" w:rsidP="00E3086D">
      <w:pPr>
        <w:tabs>
          <w:tab w:val="left" w:pos="851"/>
        </w:tabs>
        <w:ind w:right="-1"/>
        <w:jc w:val="both"/>
        <w:rPr>
          <w:rFonts w:ascii="Verdana" w:hAnsi="Verdana" w:cs="Arial"/>
          <w:b/>
          <w:sz w:val="22"/>
          <w:szCs w:val="22"/>
        </w:rPr>
      </w:pPr>
    </w:p>
    <w:p w14:paraId="5AE90ACD" w14:textId="77777777" w:rsidR="00E3086D" w:rsidRPr="00E3086D" w:rsidRDefault="00E3086D" w:rsidP="00E3086D">
      <w:pPr>
        <w:tabs>
          <w:tab w:val="left" w:pos="851"/>
        </w:tabs>
        <w:ind w:right="-1"/>
        <w:jc w:val="both"/>
        <w:rPr>
          <w:rFonts w:ascii="Verdana" w:hAnsi="Verdana" w:cs="Arial"/>
          <w:b/>
          <w:sz w:val="22"/>
          <w:szCs w:val="22"/>
        </w:rPr>
      </w:pPr>
    </w:p>
    <w:p w14:paraId="235539E6" w14:textId="77777777" w:rsidR="00A25387" w:rsidRDefault="00A25387" w:rsidP="00A25387">
      <w:pPr>
        <w:ind w:right="-1"/>
        <w:jc w:val="both"/>
        <w:rPr>
          <w:rFonts w:ascii="Verdana" w:hAnsi="Verdana" w:cs="Arial"/>
          <w:b/>
          <w:sz w:val="22"/>
          <w:szCs w:val="22"/>
        </w:rPr>
      </w:pPr>
    </w:p>
    <w:p w14:paraId="53AA9B57" w14:textId="1272756F" w:rsidR="006617FE" w:rsidRPr="00E3086D" w:rsidRDefault="006617FE" w:rsidP="00E3086D">
      <w:pPr>
        <w:pStyle w:val="a3"/>
        <w:numPr>
          <w:ilvl w:val="0"/>
          <w:numId w:val="47"/>
        </w:numPr>
        <w:tabs>
          <w:tab w:val="left" w:pos="851"/>
        </w:tabs>
        <w:ind w:right="-1"/>
        <w:jc w:val="both"/>
        <w:rPr>
          <w:rFonts w:ascii="Verdana" w:hAnsi="Verdana" w:cs="Arial"/>
          <w:b/>
          <w:sz w:val="22"/>
          <w:szCs w:val="22"/>
          <w:lang w:val="x-none"/>
        </w:rPr>
      </w:pPr>
      <w:r w:rsidRPr="00E3086D">
        <w:rPr>
          <w:rFonts w:ascii="Verdana" w:hAnsi="Verdana" w:cs="Arial"/>
          <w:b/>
          <w:sz w:val="22"/>
          <w:szCs w:val="22"/>
          <w:lang w:val="x-none"/>
        </w:rPr>
        <w:t xml:space="preserve">Λήψη απόφασης για κατανομή ποσού της </w:t>
      </w:r>
      <w:r w:rsidRPr="00E3086D">
        <w:rPr>
          <w:rFonts w:ascii="Verdana" w:hAnsi="Verdana" w:cs="Arial"/>
          <w:b/>
          <w:sz w:val="22"/>
          <w:szCs w:val="22"/>
        </w:rPr>
        <w:t>Α</w:t>
      </w:r>
      <w:r w:rsidRPr="00E3086D">
        <w:rPr>
          <w:rFonts w:ascii="Verdana" w:hAnsi="Verdana" w:cs="Arial"/>
          <w:b/>
          <w:sz w:val="22"/>
          <w:szCs w:val="22"/>
          <w:lang w:val="x-none"/>
        </w:rPr>
        <w:t>΄ δόσης των ΚΑΠ έτους 202</w:t>
      </w:r>
      <w:r w:rsidRPr="00E3086D">
        <w:rPr>
          <w:rFonts w:ascii="Verdana" w:hAnsi="Verdana" w:cs="Arial"/>
          <w:b/>
          <w:sz w:val="22"/>
          <w:szCs w:val="22"/>
        </w:rPr>
        <w:t>4</w:t>
      </w:r>
      <w:r w:rsidRPr="00E3086D">
        <w:rPr>
          <w:rFonts w:ascii="Verdana" w:hAnsi="Verdana" w:cs="Arial"/>
          <w:b/>
          <w:sz w:val="22"/>
          <w:szCs w:val="22"/>
          <w:lang w:val="x-none"/>
        </w:rPr>
        <w:t>, για την κάλυψη λειτουργικών δαπανών των σχολικών μονάδων Πρωτοβάθμιας και Δευτεροβάθμιας Εκπαίδευσης Δήμου Μαρκοπούλου».</w:t>
      </w:r>
    </w:p>
    <w:p w14:paraId="6FC7B8F8" w14:textId="77777777" w:rsidR="006617FE" w:rsidRPr="00A25387" w:rsidRDefault="006617FE" w:rsidP="00A25387">
      <w:pPr>
        <w:ind w:right="-1"/>
        <w:jc w:val="both"/>
        <w:rPr>
          <w:rFonts w:ascii="Verdana" w:hAnsi="Verdana" w:cs="Arial"/>
          <w:b/>
          <w:sz w:val="22"/>
          <w:szCs w:val="22"/>
          <w:lang w:val="x-none"/>
        </w:rPr>
      </w:pPr>
    </w:p>
    <w:p w14:paraId="58E624E0" w14:textId="29A03238" w:rsidR="00590E5F" w:rsidRPr="00E3086D" w:rsidRDefault="00590E5F" w:rsidP="00E3086D">
      <w:pPr>
        <w:pStyle w:val="a3"/>
        <w:numPr>
          <w:ilvl w:val="0"/>
          <w:numId w:val="47"/>
        </w:numPr>
        <w:tabs>
          <w:tab w:val="left" w:pos="709"/>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έγκριση κυκλοφοριακών ρυθμίσεων σε τμήματα των οδών </w:t>
      </w:r>
      <w:proofErr w:type="spellStart"/>
      <w:r w:rsidRPr="00E3086D">
        <w:rPr>
          <w:rFonts w:ascii="Verdana" w:hAnsi="Verdana" w:cs="Arial"/>
          <w:b/>
          <w:sz w:val="22"/>
          <w:szCs w:val="22"/>
        </w:rPr>
        <w:t>Μυρρινούντος</w:t>
      </w:r>
      <w:proofErr w:type="spellEnd"/>
      <w:r w:rsidRPr="00E3086D">
        <w:rPr>
          <w:rFonts w:ascii="Verdana" w:hAnsi="Verdana" w:cs="Arial"/>
          <w:b/>
          <w:sz w:val="22"/>
          <w:szCs w:val="22"/>
        </w:rPr>
        <w:t xml:space="preserve"> Φ 6.Α.9. έως Φ 6.Α.9.1. και Ευαγγελιστρίας Φ 14.Α.1..1. έως Φ Α14.Α.1 στην πόλη του Μαρκόπουλου στα πλαίσια εκτέλεσης του έργου «Δίκτυο αποχέτευσης ακαθάρτων πόλεως Μαρκοπούλου Γ Φάση».</w:t>
      </w:r>
    </w:p>
    <w:p w14:paraId="10219998" w14:textId="77777777" w:rsidR="00590E5F" w:rsidRPr="00590E5F" w:rsidRDefault="00590E5F" w:rsidP="00A25387">
      <w:pPr>
        <w:ind w:right="-1"/>
        <w:jc w:val="both"/>
        <w:rPr>
          <w:rFonts w:ascii="Verdana" w:hAnsi="Verdana" w:cs="Arial"/>
          <w:b/>
          <w:sz w:val="22"/>
          <w:szCs w:val="22"/>
        </w:rPr>
      </w:pPr>
    </w:p>
    <w:p w14:paraId="17DDC9AF" w14:textId="5AED0207"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έγκριση κυκλοφοριακών ρυθμίσεων με αποκλεισμό κυκλοφορίας λόγω έργων σε τμήμα της οδού </w:t>
      </w:r>
      <w:proofErr w:type="spellStart"/>
      <w:r w:rsidRPr="00E3086D">
        <w:rPr>
          <w:rFonts w:ascii="Verdana" w:hAnsi="Verdana" w:cs="Arial"/>
          <w:b/>
          <w:sz w:val="22"/>
          <w:szCs w:val="22"/>
        </w:rPr>
        <w:t>Γ.Πίνη</w:t>
      </w:r>
      <w:proofErr w:type="spellEnd"/>
      <w:r w:rsidRPr="00E3086D">
        <w:rPr>
          <w:rFonts w:ascii="Verdana" w:hAnsi="Verdana" w:cs="Arial"/>
          <w:b/>
          <w:sz w:val="22"/>
          <w:szCs w:val="22"/>
        </w:rPr>
        <w:t xml:space="preserve"> Φ 6.Α.8.1 ζ- Φ 6.Α.8.2 και μεταφορά λαϊκής αγοράς στα πλαίσια εκτέλεσης του έργου «Δίκτυο αποχέτευσης ακαθάρτων πόλεως Μαρκοπούλου Γ Φάση».</w:t>
      </w:r>
    </w:p>
    <w:p w14:paraId="707C1986" w14:textId="77777777" w:rsidR="000A3FC1" w:rsidRDefault="000A3FC1" w:rsidP="00A25387">
      <w:pPr>
        <w:ind w:left="567" w:right="-1"/>
        <w:jc w:val="both"/>
        <w:rPr>
          <w:rFonts w:ascii="Verdana" w:hAnsi="Verdana" w:cs="Arial"/>
          <w:sz w:val="22"/>
          <w:szCs w:val="22"/>
        </w:rPr>
      </w:pPr>
    </w:p>
    <w:p w14:paraId="76C1CCD4" w14:textId="5899F67F" w:rsidR="000A3FC1" w:rsidRPr="00E3086D" w:rsidRDefault="00507FBC"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χορήγηση άδειας εκσκαφής για την εκτέλεση απαιτούμενων τεχνικών έργων της ΔΕΔΔΗΕ επί του τμήματος ανωνύμου χωμάτινου οδού σε εκτός σχεδίου περιοχή με συντεταγμένες από 37.896816350536085, 23.948464313093858 έως 37.896360430987286, 23.950049674937894, μήκους 142μ.  </w:t>
      </w:r>
    </w:p>
    <w:p w14:paraId="5173BC7B" w14:textId="77777777" w:rsidR="00590E5F" w:rsidRDefault="00590E5F" w:rsidP="00A25387">
      <w:pPr>
        <w:ind w:right="-1"/>
        <w:jc w:val="both"/>
        <w:rPr>
          <w:rFonts w:ascii="Verdana" w:hAnsi="Verdana" w:cs="Arial"/>
          <w:b/>
          <w:sz w:val="22"/>
          <w:szCs w:val="22"/>
        </w:rPr>
      </w:pPr>
    </w:p>
    <w:p w14:paraId="46E405D4" w14:textId="26D441B9"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Λήψη απόφασης για έγκριση υψομετρικής μελέτης ανωνύμου οδού μεταξύ των Ο.Τ.2 και 30 στον Οικισμό Πολυτεχνείου.</w:t>
      </w:r>
    </w:p>
    <w:p w14:paraId="2E590CFF" w14:textId="77777777" w:rsidR="00590E5F" w:rsidRDefault="00590E5F" w:rsidP="00A25387">
      <w:pPr>
        <w:ind w:right="-1"/>
        <w:jc w:val="both"/>
        <w:rPr>
          <w:rFonts w:ascii="Verdana" w:hAnsi="Verdana" w:cs="Arial"/>
          <w:b/>
          <w:sz w:val="22"/>
          <w:szCs w:val="22"/>
        </w:rPr>
      </w:pPr>
    </w:p>
    <w:p w14:paraId="34C06E82" w14:textId="37EA30A5"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Λήψη απόφασης για έγκριση προσκύρωσης στην ιδιοκτησία με κ.κ. 070602 στο Ο.Τ. Γ21 της 3ης Π.Ε. Πόρτο Ράφτη.</w:t>
      </w:r>
    </w:p>
    <w:p w14:paraId="27900D75" w14:textId="77777777" w:rsidR="00590E5F" w:rsidRDefault="00590E5F" w:rsidP="00A25387">
      <w:pPr>
        <w:ind w:right="-1"/>
        <w:jc w:val="both"/>
        <w:rPr>
          <w:rFonts w:ascii="Verdana" w:hAnsi="Verdana" w:cs="Arial"/>
          <w:b/>
          <w:sz w:val="22"/>
          <w:szCs w:val="22"/>
        </w:rPr>
      </w:pPr>
    </w:p>
    <w:p w14:paraId="555C388F" w14:textId="2954716C"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Λήψη απόφασης για έγκριση προσκύρωσης στην ιδιοκτησία με κ.κ. 681406 στο Ο.Τ. Γ1013 της 4ης - 5ης Π.Ε. Πόρτο Ράφτη.</w:t>
      </w:r>
    </w:p>
    <w:p w14:paraId="13CD575E" w14:textId="77777777" w:rsidR="00590E5F" w:rsidRDefault="00590E5F" w:rsidP="00A25387">
      <w:pPr>
        <w:ind w:right="-1"/>
        <w:jc w:val="both"/>
        <w:rPr>
          <w:rFonts w:ascii="Verdana" w:hAnsi="Verdana" w:cs="Arial"/>
          <w:b/>
          <w:sz w:val="22"/>
          <w:szCs w:val="22"/>
        </w:rPr>
      </w:pPr>
    </w:p>
    <w:p w14:paraId="4DF29CCA" w14:textId="5C611772" w:rsidR="00590E5F" w:rsidRPr="00E3086D" w:rsidRDefault="00590E5F" w:rsidP="00E3086D">
      <w:pPr>
        <w:pStyle w:val="a3"/>
        <w:numPr>
          <w:ilvl w:val="0"/>
          <w:numId w:val="47"/>
        </w:numPr>
        <w:tabs>
          <w:tab w:val="left" w:pos="709"/>
          <w:tab w:val="left" w:pos="851"/>
        </w:tabs>
        <w:ind w:right="-1"/>
        <w:jc w:val="both"/>
        <w:rPr>
          <w:rFonts w:ascii="Verdana" w:hAnsi="Verdana" w:cs="Arial"/>
          <w:b/>
          <w:sz w:val="22"/>
          <w:szCs w:val="22"/>
        </w:rPr>
      </w:pPr>
      <w:r w:rsidRPr="00E3086D">
        <w:rPr>
          <w:rFonts w:ascii="Verdana" w:hAnsi="Verdana" w:cs="Arial"/>
          <w:b/>
          <w:sz w:val="22"/>
          <w:szCs w:val="22"/>
        </w:rPr>
        <w:t>Λήψη απόφασης για έγκριση προσκύρωσης στην ιδιοκτησία με κ.κ. 650906 στο Ο.Τ. Γ808 της 4ης - 5ης Π.Ε. Πόρτο Ράφτη.</w:t>
      </w:r>
    </w:p>
    <w:p w14:paraId="7F7739C6" w14:textId="77777777" w:rsidR="00590E5F" w:rsidRDefault="00590E5F" w:rsidP="00A25387">
      <w:pPr>
        <w:ind w:right="-1"/>
        <w:jc w:val="both"/>
        <w:rPr>
          <w:rFonts w:ascii="Verdana" w:hAnsi="Verdana" w:cs="Arial"/>
          <w:b/>
          <w:sz w:val="22"/>
          <w:szCs w:val="22"/>
        </w:rPr>
      </w:pPr>
    </w:p>
    <w:p w14:paraId="6F75DF3A" w14:textId="479D7AA7"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Λήψη απόφασης για έγκριση προσκύρωσης στην ιδιοκτησία με κ.κ. 630509 στο Ο.Τ. Γ950 της 4ης - 5ης Π.Ε. Πόρτο Ράφτη.</w:t>
      </w:r>
    </w:p>
    <w:p w14:paraId="586EDDAA" w14:textId="77777777" w:rsidR="00590E5F" w:rsidRDefault="00590E5F" w:rsidP="00A25387">
      <w:pPr>
        <w:ind w:right="-1"/>
        <w:jc w:val="both"/>
        <w:rPr>
          <w:rFonts w:ascii="Verdana" w:hAnsi="Verdana" w:cs="Arial"/>
          <w:b/>
          <w:sz w:val="22"/>
          <w:szCs w:val="22"/>
        </w:rPr>
      </w:pPr>
    </w:p>
    <w:p w14:paraId="6012A7C7" w14:textId="6C0A0BAD" w:rsidR="00590E5F" w:rsidRPr="00E3086D" w:rsidRDefault="00590E5F" w:rsidP="00E3086D">
      <w:pPr>
        <w:pStyle w:val="a3"/>
        <w:numPr>
          <w:ilvl w:val="0"/>
          <w:numId w:val="47"/>
        </w:numPr>
        <w:tabs>
          <w:tab w:val="left" w:pos="851"/>
        </w:tabs>
        <w:ind w:right="-1"/>
        <w:jc w:val="both"/>
        <w:rPr>
          <w:rFonts w:ascii="Verdana" w:hAnsi="Verdana" w:cs="Arial"/>
          <w:b/>
          <w:sz w:val="22"/>
          <w:szCs w:val="22"/>
        </w:rPr>
      </w:pPr>
      <w:r w:rsidRPr="00E3086D">
        <w:rPr>
          <w:rFonts w:ascii="Verdana" w:hAnsi="Verdana" w:cs="Arial"/>
          <w:b/>
          <w:sz w:val="22"/>
          <w:szCs w:val="22"/>
        </w:rPr>
        <w:t xml:space="preserve">Λήψη απόφασης για παροχή σύμφωνης γνώμης για σύνταξη Μεμονωμένης Πράξης Εφαρμογής του Ο.Τ. Γ81 της εντός σχεδίου Πολεοδομικής Ενότητας Π.Ε. 1-2 Πόρτο Ράφτη Δήμου Μαρκοπούλου </w:t>
      </w:r>
      <w:proofErr w:type="spellStart"/>
      <w:r w:rsidRPr="00E3086D">
        <w:rPr>
          <w:rFonts w:ascii="Verdana" w:hAnsi="Verdana" w:cs="Arial"/>
          <w:b/>
          <w:sz w:val="22"/>
          <w:szCs w:val="22"/>
        </w:rPr>
        <w:t>Μεσογαίας</w:t>
      </w:r>
      <w:proofErr w:type="spellEnd"/>
      <w:r w:rsidRPr="00E3086D">
        <w:rPr>
          <w:rFonts w:ascii="Verdana" w:hAnsi="Verdana" w:cs="Arial"/>
          <w:b/>
          <w:sz w:val="22"/>
          <w:szCs w:val="22"/>
        </w:rPr>
        <w:t>.</w:t>
      </w:r>
    </w:p>
    <w:p w14:paraId="25923CFB" w14:textId="77777777" w:rsidR="00507FBC" w:rsidRDefault="00507FBC" w:rsidP="00A25387">
      <w:pPr>
        <w:ind w:right="-1"/>
        <w:jc w:val="both"/>
        <w:rPr>
          <w:rFonts w:ascii="Verdana" w:hAnsi="Verdana" w:cs="Arial"/>
          <w:b/>
          <w:sz w:val="22"/>
          <w:szCs w:val="22"/>
        </w:rPr>
      </w:pPr>
    </w:p>
    <w:p w14:paraId="228A737A" w14:textId="77777777" w:rsidR="000A3FC1" w:rsidRDefault="000A3FC1" w:rsidP="00B31DDC">
      <w:pPr>
        <w:ind w:right="-1" w:firstLine="567"/>
        <w:jc w:val="both"/>
        <w:rPr>
          <w:rFonts w:ascii="Verdana" w:hAnsi="Verdana" w:cs="Arial"/>
          <w:sz w:val="22"/>
          <w:szCs w:val="22"/>
        </w:rPr>
      </w:pPr>
    </w:p>
    <w:p w14:paraId="076FCD6F" w14:textId="5BF84368" w:rsidR="00DD5225" w:rsidRPr="00F57C23" w:rsidRDefault="00DD5225" w:rsidP="00DD5225">
      <w:pPr>
        <w:tabs>
          <w:tab w:val="left" w:pos="0"/>
        </w:tabs>
        <w:ind w:left="4440"/>
        <w:jc w:val="center"/>
        <w:outlineLvl w:val="0"/>
        <w:rPr>
          <w:rFonts w:ascii="Verdana" w:hAnsi="Verdana" w:cs="Arial"/>
          <w:b/>
          <w:sz w:val="22"/>
          <w:szCs w:val="22"/>
        </w:rPr>
      </w:pPr>
      <w:r w:rsidRPr="00F57C23">
        <w:rPr>
          <w:rFonts w:ascii="Verdana" w:hAnsi="Verdana" w:cs="Arial"/>
          <w:b/>
          <w:sz w:val="22"/>
          <w:szCs w:val="22"/>
        </w:rPr>
        <w:t>Η Πρόεδρος του</w:t>
      </w:r>
    </w:p>
    <w:p w14:paraId="6728C4D5" w14:textId="77777777" w:rsidR="00DD5225" w:rsidRPr="00F57C23"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Δημοτικού Συμβουλίου</w:t>
      </w:r>
    </w:p>
    <w:p w14:paraId="76EA415F" w14:textId="77777777" w:rsidR="00DC5E45" w:rsidRPr="00F57C23" w:rsidRDefault="00DC5E45" w:rsidP="00DD5225">
      <w:pPr>
        <w:tabs>
          <w:tab w:val="left" w:pos="360"/>
        </w:tabs>
        <w:ind w:left="4440"/>
        <w:jc w:val="center"/>
        <w:rPr>
          <w:rFonts w:ascii="Verdana" w:hAnsi="Verdana" w:cs="Arial"/>
          <w:b/>
          <w:sz w:val="22"/>
          <w:szCs w:val="22"/>
        </w:rPr>
      </w:pPr>
    </w:p>
    <w:p w14:paraId="13DAC2A4" w14:textId="77777777" w:rsidR="001B265E" w:rsidRPr="00F57C23" w:rsidRDefault="001B265E" w:rsidP="00DD5225">
      <w:pPr>
        <w:tabs>
          <w:tab w:val="left" w:pos="360"/>
        </w:tabs>
        <w:ind w:left="4440"/>
        <w:jc w:val="center"/>
        <w:rPr>
          <w:rFonts w:ascii="Verdana" w:hAnsi="Verdana" w:cs="Arial"/>
          <w:b/>
          <w:sz w:val="22"/>
          <w:szCs w:val="22"/>
        </w:rPr>
      </w:pPr>
    </w:p>
    <w:p w14:paraId="4A69BB0F" w14:textId="77777777" w:rsidR="00DD5225" w:rsidRPr="005550F5"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ΔΡΑΚΟΥ ΔΗΜΗΤΡΑ</w:t>
      </w:r>
    </w:p>
    <w:p w14:paraId="553A121A" w14:textId="77777777" w:rsidR="00771601" w:rsidRDefault="00771601" w:rsidP="00635B11">
      <w:pPr>
        <w:tabs>
          <w:tab w:val="left" w:pos="360"/>
        </w:tabs>
        <w:jc w:val="both"/>
        <w:rPr>
          <w:rFonts w:ascii="Verdana" w:hAnsi="Verdana" w:cs="Arial"/>
          <w:b/>
          <w:sz w:val="22"/>
          <w:szCs w:val="22"/>
        </w:rPr>
      </w:pPr>
    </w:p>
    <w:p w14:paraId="2FD55F9D" w14:textId="77777777" w:rsidR="002767B9" w:rsidRDefault="002767B9" w:rsidP="00635B11">
      <w:pPr>
        <w:tabs>
          <w:tab w:val="left" w:pos="360"/>
        </w:tabs>
        <w:jc w:val="both"/>
        <w:rPr>
          <w:rFonts w:ascii="Verdana" w:hAnsi="Verdana" w:cs="Arial"/>
          <w:b/>
          <w:sz w:val="22"/>
          <w:szCs w:val="22"/>
        </w:rPr>
      </w:pPr>
    </w:p>
    <w:p w14:paraId="30B53AB2" w14:textId="24420E51" w:rsidR="00772BF4" w:rsidRDefault="00772BF4" w:rsidP="00635B11">
      <w:pPr>
        <w:tabs>
          <w:tab w:val="left" w:pos="360"/>
        </w:tabs>
        <w:jc w:val="both"/>
        <w:rPr>
          <w:rFonts w:ascii="Verdana" w:hAnsi="Verdana" w:cs="Arial"/>
          <w:b/>
          <w:sz w:val="22"/>
          <w:szCs w:val="22"/>
        </w:rPr>
      </w:pPr>
    </w:p>
    <w:p w14:paraId="734DD037" w14:textId="77777777" w:rsidR="00772BF4" w:rsidRDefault="00772BF4" w:rsidP="00635B11">
      <w:pPr>
        <w:tabs>
          <w:tab w:val="left" w:pos="360"/>
        </w:tabs>
        <w:jc w:val="both"/>
        <w:rPr>
          <w:rFonts w:ascii="Verdana" w:hAnsi="Verdana" w:cs="Arial"/>
          <w:b/>
          <w:sz w:val="22"/>
          <w:szCs w:val="22"/>
        </w:rPr>
      </w:pPr>
    </w:p>
    <w:p w14:paraId="198F7AD6" w14:textId="4596FE81" w:rsidR="00A44A9E" w:rsidRPr="00833860" w:rsidRDefault="00A44A9E" w:rsidP="00C8687F">
      <w:pPr>
        <w:tabs>
          <w:tab w:val="left" w:pos="360"/>
        </w:tabs>
        <w:jc w:val="both"/>
        <w:rPr>
          <w:rFonts w:ascii="Verdana" w:hAnsi="Verdana" w:cs="Arial"/>
          <w:b/>
          <w:sz w:val="22"/>
          <w:szCs w:val="22"/>
        </w:rPr>
      </w:pPr>
    </w:p>
    <w:sectPr w:rsidR="00A44A9E" w:rsidRPr="00833860" w:rsidSect="007C7511">
      <w:pgSz w:w="11906" w:h="16838"/>
      <w:pgMar w:top="709" w:right="14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F39F8"/>
    <w:multiLevelType w:val="hybridMultilevel"/>
    <w:tmpl w:val="60D0A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153D94"/>
    <w:multiLevelType w:val="hybridMultilevel"/>
    <w:tmpl w:val="3030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3454BC"/>
    <w:multiLevelType w:val="hybridMultilevel"/>
    <w:tmpl w:val="0A70E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C12735"/>
    <w:multiLevelType w:val="hybridMultilevel"/>
    <w:tmpl w:val="9A925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065E87"/>
    <w:multiLevelType w:val="hybridMultilevel"/>
    <w:tmpl w:val="33DE42EE"/>
    <w:lvl w:ilvl="0" w:tplc="B4EEA90C">
      <w:start w:val="1"/>
      <w:numFmt w:val="decimal"/>
      <w:lvlText w:val="%1)"/>
      <w:lvlJc w:val="left"/>
      <w:pPr>
        <w:tabs>
          <w:tab w:val="num" w:pos="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42B4879"/>
    <w:multiLevelType w:val="hybridMultilevel"/>
    <w:tmpl w:val="3F609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A8231A"/>
    <w:multiLevelType w:val="hybridMultilevel"/>
    <w:tmpl w:val="B2642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C4564F"/>
    <w:multiLevelType w:val="hybridMultilevel"/>
    <w:tmpl w:val="B994E870"/>
    <w:lvl w:ilvl="0" w:tplc="6CBCFACE">
      <w:start w:val="1"/>
      <w:numFmt w:val="decimal"/>
      <w:lvlText w:val="%1)"/>
      <w:lvlJc w:val="left"/>
      <w:pPr>
        <w:tabs>
          <w:tab w:val="num" w:pos="-283"/>
        </w:tabs>
        <w:ind w:left="1070" w:hanging="360"/>
      </w:pPr>
      <w:rPr>
        <w:rFonts w:hint="default"/>
        <w:b/>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3"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2D067480"/>
    <w:multiLevelType w:val="hybridMultilevel"/>
    <w:tmpl w:val="2B4C71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C649BB"/>
    <w:multiLevelType w:val="hybridMultilevel"/>
    <w:tmpl w:val="B9768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35077BF5"/>
    <w:multiLevelType w:val="hybridMultilevel"/>
    <w:tmpl w:val="5B4CE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7F67483"/>
    <w:multiLevelType w:val="hybridMultilevel"/>
    <w:tmpl w:val="A8EAC2AA"/>
    <w:lvl w:ilvl="0" w:tplc="AD90D9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A910B2"/>
    <w:multiLevelType w:val="hybridMultilevel"/>
    <w:tmpl w:val="F11A276E"/>
    <w:lvl w:ilvl="0" w:tplc="2BBC2DCC">
      <w:start w:val="1"/>
      <w:numFmt w:val="decimal"/>
      <w:lvlText w:val="%1."/>
      <w:lvlJc w:val="left"/>
      <w:pPr>
        <w:ind w:left="720" w:hanging="360"/>
      </w:pPr>
      <w:rPr>
        <w:lang w:val="x-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933457"/>
    <w:multiLevelType w:val="hybridMultilevel"/>
    <w:tmpl w:val="576A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5958E2"/>
    <w:multiLevelType w:val="hybridMultilevel"/>
    <w:tmpl w:val="5CBAE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AC63CD"/>
    <w:multiLevelType w:val="hybridMultilevel"/>
    <w:tmpl w:val="3A288D2E"/>
    <w:lvl w:ilvl="0" w:tplc="8A68590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117EFE"/>
    <w:multiLevelType w:val="hybridMultilevel"/>
    <w:tmpl w:val="71A07D78"/>
    <w:lvl w:ilvl="0" w:tplc="E5D47DAE">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34" w15:restartNumberingAfterBreak="0">
    <w:nsid w:val="61C92C77"/>
    <w:multiLevelType w:val="hybridMultilevel"/>
    <w:tmpl w:val="3D6AA060"/>
    <w:lvl w:ilvl="0" w:tplc="15B046B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ECC56B6"/>
    <w:multiLevelType w:val="hybridMultilevel"/>
    <w:tmpl w:val="790C6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DAE4F59"/>
    <w:multiLevelType w:val="hybridMultilevel"/>
    <w:tmpl w:val="AA167A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9"/>
  </w:num>
  <w:num w:numId="2">
    <w:abstractNumId w:val="42"/>
  </w:num>
  <w:num w:numId="3">
    <w:abstractNumId w:val="21"/>
  </w:num>
  <w:num w:numId="4">
    <w:abstractNumId w:val="45"/>
  </w:num>
  <w:num w:numId="5">
    <w:abstractNumId w:val="4"/>
  </w:num>
  <w:num w:numId="6">
    <w:abstractNumId w:val="14"/>
  </w:num>
  <w:num w:numId="7">
    <w:abstractNumId w:val="35"/>
  </w:num>
  <w:num w:numId="8">
    <w:abstractNumId w:val="18"/>
  </w:num>
  <w:num w:numId="9">
    <w:abstractNumId w:val="3"/>
  </w:num>
  <w:num w:numId="10">
    <w:abstractNumId w:val="15"/>
  </w:num>
  <w:num w:numId="11">
    <w:abstractNumId w:val="20"/>
  </w:num>
  <w:num w:numId="12">
    <w:abstractNumId w:val="30"/>
  </w:num>
  <w:num w:numId="13">
    <w:abstractNumId w:val="28"/>
  </w:num>
  <w:num w:numId="14">
    <w:abstractNumId w:val="6"/>
  </w:num>
  <w:num w:numId="15">
    <w:abstractNumId w:val="7"/>
  </w:num>
  <w:num w:numId="16">
    <w:abstractNumId w:val="23"/>
  </w:num>
  <w:num w:numId="17">
    <w:abstractNumId w:val="24"/>
  </w:num>
  <w:num w:numId="18">
    <w:abstractNumId w:val="0"/>
  </w:num>
  <w:num w:numId="19">
    <w:abstractNumId w:val="3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3"/>
  </w:num>
  <w:num w:numId="23">
    <w:abstractNumId w:val="13"/>
  </w:num>
  <w:num w:numId="24">
    <w:abstractNumId w:val="37"/>
  </w:num>
  <w:num w:numId="25">
    <w:abstractNumId w:val="40"/>
  </w:num>
  <w:num w:numId="26">
    <w:abstractNumId w:val="43"/>
  </w:num>
  <w:num w:numId="27">
    <w:abstractNumId w:val="22"/>
  </w:num>
  <w:num w:numId="28">
    <w:abstractNumId w:val="19"/>
  </w:num>
  <w:num w:numId="29">
    <w:abstractNumId w:val="10"/>
  </w:num>
  <w:num w:numId="30">
    <w:abstractNumId w:val="25"/>
  </w:num>
  <w:num w:numId="31">
    <w:abstractNumId w:val="26"/>
  </w:num>
  <w:num w:numId="32">
    <w:abstractNumId w:val="29"/>
  </w:num>
  <w:num w:numId="33">
    <w:abstractNumId w:val="11"/>
  </w:num>
  <w:num w:numId="34">
    <w:abstractNumId w:val="27"/>
  </w:num>
  <w:num w:numId="35">
    <w:abstractNumId w:val="44"/>
  </w:num>
  <w:num w:numId="36">
    <w:abstractNumId w:val="16"/>
  </w:num>
  <w:num w:numId="37">
    <w:abstractNumId w:val="2"/>
  </w:num>
  <w:num w:numId="38">
    <w:abstractNumId w:val="8"/>
  </w:num>
  <w:num w:numId="39">
    <w:abstractNumId w:val="17"/>
  </w:num>
  <w:num w:numId="40">
    <w:abstractNumId w:val="1"/>
  </w:num>
  <w:num w:numId="41">
    <w:abstractNumId w:val="9"/>
  </w:num>
  <w:num w:numId="42">
    <w:abstractNumId w:val="12"/>
  </w:num>
  <w:num w:numId="43">
    <w:abstractNumId w:val="5"/>
  </w:num>
  <w:num w:numId="44">
    <w:abstractNumId w:val="32"/>
  </w:num>
  <w:num w:numId="45">
    <w:abstractNumId w:val="31"/>
  </w:num>
  <w:num w:numId="46">
    <w:abstractNumId w:val="3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29A7"/>
    <w:rsid w:val="00005FE9"/>
    <w:rsid w:val="00007242"/>
    <w:rsid w:val="000124AA"/>
    <w:rsid w:val="000133AB"/>
    <w:rsid w:val="000146EC"/>
    <w:rsid w:val="00014DFA"/>
    <w:rsid w:val="000225A3"/>
    <w:rsid w:val="000270F8"/>
    <w:rsid w:val="000315C4"/>
    <w:rsid w:val="0004117F"/>
    <w:rsid w:val="00043878"/>
    <w:rsid w:val="000442B7"/>
    <w:rsid w:val="0004559C"/>
    <w:rsid w:val="00050A12"/>
    <w:rsid w:val="00051F2F"/>
    <w:rsid w:val="00060D92"/>
    <w:rsid w:val="0006237C"/>
    <w:rsid w:val="000660EB"/>
    <w:rsid w:val="00066B34"/>
    <w:rsid w:val="00075BAF"/>
    <w:rsid w:val="00076083"/>
    <w:rsid w:val="00085030"/>
    <w:rsid w:val="000909D7"/>
    <w:rsid w:val="00090B78"/>
    <w:rsid w:val="00093069"/>
    <w:rsid w:val="00093B08"/>
    <w:rsid w:val="0009616C"/>
    <w:rsid w:val="000A313D"/>
    <w:rsid w:val="000A34D6"/>
    <w:rsid w:val="000A372C"/>
    <w:rsid w:val="000A374C"/>
    <w:rsid w:val="000A3BDC"/>
    <w:rsid w:val="000A3FC1"/>
    <w:rsid w:val="000A422D"/>
    <w:rsid w:val="000A50D5"/>
    <w:rsid w:val="000A6333"/>
    <w:rsid w:val="000A6371"/>
    <w:rsid w:val="000B17D1"/>
    <w:rsid w:val="000B35F1"/>
    <w:rsid w:val="000C435E"/>
    <w:rsid w:val="000D0470"/>
    <w:rsid w:val="000D4915"/>
    <w:rsid w:val="000D4C07"/>
    <w:rsid w:val="000D754C"/>
    <w:rsid w:val="000F15E9"/>
    <w:rsid w:val="000F2D11"/>
    <w:rsid w:val="000F3372"/>
    <w:rsid w:val="000F5C5E"/>
    <w:rsid w:val="000F7A24"/>
    <w:rsid w:val="001003DD"/>
    <w:rsid w:val="001021EE"/>
    <w:rsid w:val="00102F58"/>
    <w:rsid w:val="0010548E"/>
    <w:rsid w:val="001111C7"/>
    <w:rsid w:val="00111A6A"/>
    <w:rsid w:val="00112B6E"/>
    <w:rsid w:val="0011372D"/>
    <w:rsid w:val="001164D5"/>
    <w:rsid w:val="0011691F"/>
    <w:rsid w:val="0011740D"/>
    <w:rsid w:val="00122DEB"/>
    <w:rsid w:val="001278EC"/>
    <w:rsid w:val="001301F9"/>
    <w:rsid w:val="00132975"/>
    <w:rsid w:val="0014299B"/>
    <w:rsid w:val="001438E5"/>
    <w:rsid w:val="00143B08"/>
    <w:rsid w:val="001471AA"/>
    <w:rsid w:val="001509C6"/>
    <w:rsid w:val="00152799"/>
    <w:rsid w:val="00152EBD"/>
    <w:rsid w:val="0015528E"/>
    <w:rsid w:val="001578EA"/>
    <w:rsid w:val="00161BB1"/>
    <w:rsid w:val="00163DE6"/>
    <w:rsid w:val="00165C12"/>
    <w:rsid w:val="001676B4"/>
    <w:rsid w:val="00170449"/>
    <w:rsid w:val="00170CFC"/>
    <w:rsid w:val="001714EB"/>
    <w:rsid w:val="00180DAB"/>
    <w:rsid w:val="00181CE7"/>
    <w:rsid w:val="00192AA9"/>
    <w:rsid w:val="00195EEC"/>
    <w:rsid w:val="00195F1C"/>
    <w:rsid w:val="00196E22"/>
    <w:rsid w:val="00197C8C"/>
    <w:rsid w:val="001A05CA"/>
    <w:rsid w:val="001A3B0C"/>
    <w:rsid w:val="001A7E80"/>
    <w:rsid w:val="001B159D"/>
    <w:rsid w:val="001B265E"/>
    <w:rsid w:val="001C1AFA"/>
    <w:rsid w:val="001C1F93"/>
    <w:rsid w:val="001C2155"/>
    <w:rsid w:val="001C2D27"/>
    <w:rsid w:val="001C495B"/>
    <w:rsid w:val="001C4BFB"/>
    <w:rsid w:val="001C528F"/>
    <w:rsid w:val="001D1440"/>
    <w:rsid w:val="001E18CE"/>
    <w:rsid w:val="001E2378"/>
    <w:rsid w:val="001E4A08"/>
    <w:rsid w:val="001E4E46"/>
    <w:rsid w:val="001E5AF2"/>
    <w:rsid w:val="001E6049"/>
    <w:rsid w:val="001F2A2A"/>
    <w:rsid w:val="001F35D3"/>
    <w:rsid w:val="001F627E"/>
    <w:rsid w:val="001F6A29"/>
    <w:rsid w:val="00203B00"/>
    <w:rsid w:val="00206715"/>
    <w:rsid w:val="00212ACF"/>
    <w:rsid w:val="00214A28"/>
    <w:rsid w:val="00217D5F"/>
    <w:rsid w:val="00221A6E"/>
    <w:rsid w:val="0022377F"/>
    <w:rsid w:val="002244BA"/>
    <w:rsid w:val="002252CA"/>
    <w:rsid w:val="00225CFA"/>
    <w:rsid w:val="00235566"/>
    <w:rsid w:val="0023642A"/>
    <w:rsid w:val="0024069B"/>
    <w:rsid w:val="0024141D"/>
    <w:rsid w:val="002427F3"/>
    <w:rsid w:val="0024518B"/>
    <w:rsid w:val="00245A92"/>
    <w:rsid w:val="00247D23"/>
    <w:rsid w:val="00252F0A"/>
    <w:rsid w:val="002534EE"/>
    <w:rsid w:val="002570CF"/>
    <w:rsid w:val="002648A7"/>
    <w:rsid w:val="0026494D"/>
    <w:rsid w:val="00273068"/>
    <w:rsid w:val="002767B9"/>
    <w:rsid w:val="00276B8F"/>
    <w:rsid w:val="0028300E"/>
    <w:rsid w:val="00283634"/>
    <w:rsid w:val="0029307D"/>
    <w:rsid w:val="002947A7"/>
    <w:rsid w:val="00295FB9"/>
    <w:rsid w:val="002963CB"/>
    <w:rsid w:val="002977C4"/>
    <w:rsid w:val="002A3D72"/>
    <w:rsid w:val="002A5F0F"/>
    <w:rsid w:val="002A776A"/>
    <w:rsid w:val="002A7FE0"/>
    <w:rsid w:val="002B023F"/>
    <w:rsid w:val="002B5F43"/>
    <w:rsid w:val="002B641B"/>
    <w:rsid w:val="002C04B6"/>
    <w:rsid w:val="002C0844"/>
    <w:rsid w:val="002C2040"/>
    <w:rsid w:val="002C5F9E"/>
    <w:rsid w:val="002D1DF0"/>
    <w:rsid w:val="002D4223"/>
    <w:rsid w:val="002D4B69"/>
    <w:rsid w:val="002E565D"/>
    <w:rsid w:val="002E663E"/>
    <w:rsid w:val="002F4AE3"/>
    <w:rsid w:val="002F6A79"/>
    <w:rsid w:val="002F760F"/>
    <w:rsid w:val="0030249A"/>
    <w:rsid w:val="003037A5"/>
    <w:rsid w:val="003042A7"/>
    <w:rsid w:val="0030599D"/>
    <w:rsid w:val="00310BB4"/>
    <w:rsid w:val="00311FD3"/>
    <w:rsid w:val="00314191"/>
    <w:rsid w:val="00315058"/>
    <w:rsid w:val="00315CAB"/>
    <w:rsid w:val="00316989"/>
    <w:rsid w:val="003225CB"/>
    <w:rsid w:val="00322C6D"/>
    <w:rsid w:val="00330A49"/>
    <w:rsid w:val="0033264D"/>
    <w:rsid w:val="00334EB8"/>
    <w:rsid w:val="00340348"/>
    <w:rsid w:val="00340F22"/>
    <w:rsid w:val="0034216D"/>
    <w:rsid w:val="00342454"/>
    <w:rsid w:val="00343357"/>
    <w:rsid w:val="00344DCB"/>
    <w:rsid w:val="003467FE"/>
    <w:rsid w:val="00350A7F"/>
    <w:rsid w:val="003576F3"/>
    <w:rsid w:val="0036306C"/>
    <w:rsid w:val="00364014"/>
    <w:rsid w:val="00364BB5"/>
    <w:rsid w:val="00366456"/>
    <w:rsid w:val="00366C44"/>
    <w:rsid w:val="003718EB"/>
    <w:rsid w:val="00371A8F"/>
    <w:rsid w:val="003848CF"/>
    <w:rsid w:val="00384B0D"/>
    <w:rsid w:val="00385848"/>
    <w:rsid w:val="00386752"/>
    <w:rsid w:val="003867A4"/>
    <w:rsid w:val="003968B6"/>
    <w:rsid w:val="003970F9"/>
    <w:rsid w:val="00397A66"/>
    <w:rsid w:val="003A010E"/>
    <w:rsid w:val="003A66F8"/>
    <w:rsid w:val="003A7801"/>
    <w:rsid w:val="003B02C3"/>
    <w:rsid w:val="003B372A"/>
    <w:rsid w:val="003C086C"/>
    <w:rsid w:val="003C13B8"/>
    <w:rsid w:val="003C2D09"/>
    <w:rsid w:val="003D00A7"/>
    <w:rsid w:val="003D40D8"/>
    <w:rsid w:val="003D79D8"/>
    <w:rsid w:val="003E0560"/>
    <w:rsid w:val="003E24C8"/>
    <w:rsid w:val="003E2895"/>
    <w:rsid w:val="003F1DA5"/>
    <w:rsid w:val="003F2360"/>
    <w:rsid w:val="003F2ED5"/>
    <w:rsid w:val="003F3423"/>
    <w:rsid w:val="003F5057"/>
    <w:rsid w:val="003F5EF1"/>
    <w:rsid w:val="003F6598"/>
    <w:rsid w:val="003F6908"/>
    <w:rsid w:val="004003D7"/>
    <w:rsid w:val="00400AD0"/>
    <w:rsid w:val="00401717"/>
    <w:rsid w:val="00402CE9"/>
    <w:rsid w:val="00402E53"/>
    <w:rsid w:val="0041065F"/>
    <w:rsid w:val="004138DF"/>
    <w:rsid w:val="00416014"/>
    <w:rsid w:val="004160FF"/>
    <w:rsid w:val="004168BD"/>
    <w:rsid w:val="00416B90"/>
    <w:rsid w:val="004175EE"/>
    <w:rsid w:val="00421DA2"/>
    <w:rsid w:val="00423C60"/>
    <w:rsid w:val="00431180"/>
    <w:rsid w:val="004324DD"/>
    <w:rsid w:val="00440CCC"/>
    <w:rsid w:val="00440E65"/>
    <w:rsid w:val="00445EA1"/>
    <w:rsid w:val="00447222"/>
    <w:rsid w:val="00447A55"/>
    <w:rsid w:val="00457789"/>
    <w:rsid w:val="004632E5"/>
    <w:rsid w:val="00463E85"/>
    <w:rsid w:val="004678CB"/>
    <w:rsid w:val="0047369D"/>
    <w:rsid w:val="0047605E"/>
    <w:rsid w:val="004770BB"/>
    <w:rsid w:val="00480C31"/>
    <w:rsid w:val="00482113"/>
    <w:rsid w:val="004836AA"/>
    <w:rsid w:val="004843B7"/>
    <w:rsid w:val="0049011A"/>
    <w:rsid w:val="0049280D"/>
    <w:rsid w:val="00492C46"/>
    <w:rsid w:val="004938A5"/>
    <w:rsid w:val="0049414A"/>
    <w:rsid w:val="00496BF2"/>
    <w:rsid w:val="004A234F"/>
    <w:rsid w:val="004B6E31"/>
    <w:rsid w:val="004C0952"/>
    <w:rsid w:val="004C2F52"/>
    <w:rsid w:val="004C34A6"/>
    <w:rsid w:val="004C3EEF"/>
    <w:rsid w:val="004C42E2"/>
    <w:rsid w:val="004C631E"/>
    <w:rsid w:val="004D6BD0"/>
    <w:rsid w:val="004D6E57"/>
    <w:rsid w:val="004E13BB"/>
    <w:rsid w:val="004E1670"/>
    <w:rsid w:val="004E4549"/>
    <w:rsid w:val="004E5EC9"/>
    <w:rsid w:val="004E674A"/>
    <w:rsid w:val="004F3260"/>
    <w:rsid w:val="0050051B"/>
    <w:rsid w:val="00503ADA"/>
    <w:rsid w:val="005054FD"/>
    <w:rsid w:val="005064F2"/>
    <w:rsid w:val="00507421"/>
    <w:rsid w:val="00507DA4"/>
    <w:rsid w:val="00507FBC"/>
    <w:rsid w:val="00510DE0"/>
    <w:rsid w:val="00510FB9"/>
    <w:rsid w:val="00513C8C"/>
    <w:rsid w:val="0051549A"/>
    <w:rsid w:val="00516075"/>
    <w:rsid w:val="005169A0"/>
    <w:rsid w:val="005171B6"/>
    <w:rsid w:val="005179F2"/>
    <w:rsid w:val="00522E50"/>
    <w:rsid w:val="00522E6B"/>
    <w:rsid w:val="00523087"/>
    <w:rsid w:val="005232CB"/>
    <w:rsid w:val="00530028"/>
    <w:rsid w:val="005351DD"/>
    <w:rsid w:val="00536449"/>
    <w:rsid w:val="005411A0"/>
    <w:rsid w:val="00541DF3"/>
    <w:rsid w:val="00545C0A"/>
    <w:rsid w:val="00551B25"/>
    <w:rsid w:val="005521B1"/>
    <w:rsid w:val="005550F5"/>
    <w:rsid w:val="00560DD9"/>
    <w:rsid w:val="00561722"/>
    <w:rsid w:val="005632C2"/>
    <w:rsid w:val="00564158"/>
    <w:rsid w:val="005654E6"/>
    <w:rsid w:val="005702B7"/>
    <w:rsid w:val="00572BCA"/>
    <w:rsid w:val="00574253"/>
    <w:rsid w:val="00575F77"/>
    <w:rsid w:val="00577295"/>
    <w:rsid w:val="00577909"/>
    <w:rsid w:val="0058034C"/>
    <w:rsid w:val="0058139B"/>
    <w:rsid w:val="00581D28"/>
    <w:rsid w:val="00581F56"/>
    <w:rsid w:val="00583BD6"/>
    <w:rsid w:val="00586D0C"/>
    <w:rsid w:val="00590E5F"/>
    <w:rsid w:val="00594849"/>
    <w:rsid w:val="00594DAD"/>
    <w:rsid w:val="0059570C"/>
    <w:rsid w:val="0059632A"/>
    <w:rsid w:val="005A075E"/>
    <w:rsid w:val="005A4EF4"/>
    <w:rsid w:val="005A7DC2"/>
    <w:rsid w:val="005B6B1E"/>
    <w:rsid w:val="005C366D"/>
    <w:rsid w:val="005C3BAF"/>
    <w:rsid w:val="005C4F6C"/>
    <w:rsid w:val="005C679B"/>
    <w:rsid w:val="005C6E7C"/>
    <w:rsid w:val="005D09B1"/>
    <w:rsid w:val="005D707D"/>
    <w:rsid w:val="005E3AC8"/>
    <w:rsid w:val="005E4504"/>
    <w:rsid w:val="005E5E46"/>
    <w:rsid w:val="005E6EF8"/>
    <w:rsid w:val="005E7B49"/>
    <w:rsid w:val="005F0F26"/>
    <w:rsid w:val="005F2731"/>
    <w:rsid w:val="005F2A24"/>
    <w:rsid w:val="005F2C82"/>
    <w:rsid w:val="005F62D4"/>
    <w:rsid w:val="00613165"/>
    <w:rsid w:val="006147B9"/>
    <w:rsid w:val="006153D0"/>
    <w:rsid w:val="00615DF5"/>
    <w:rsid w:val="0062068B"/>
    <w:rsid w:val="006231E7"/>
    <w:rsid w:val="0062700B"/>
    <w:rsid w:val="00627A44"/>
    <w:rsid w:val="0063099A"/>
    <w:rsid w:val="006322E6"/>
    <w:rsid w:val="0063298C"/>
    <w:rsid w:val="0063426F"/>
    <w:rsid w:val="00635B11"/>
    <w:rsid w:val="006407EB"/>
    <w:rsid w:val="00641AF9"/>
    <w:rsid w:val="00641F64"/>
    <w:rsid w:val="00645237"/>
    <w:rsid w:val="00647166"/>
    <w:rsid w:val="006532FA"/>
    <w:rsid w:val="006559B7"/>
    <w:rsid w:val="00655F08"/>
    <w:rsid w:val="006617FE"/>
    <w:rsid w:val="00664096"/>
    <w:rsid w:val="00667E6A"/>
    <w:rsid w:val="00672B98"/>
    <w:rsid w:val="00673412"/>
    <w:rsid w:val="00673F82"/>
    <w:rsid w:val="006746EB"/>
    <w:rsid w:val="00675BDE"/>
    <w:rsid w:val="00676066"/>
    <w:rsid w:val="00676317"/>
    <w:rsid w:val="006805EB"/>
    <w:rsid w:val="00682798"/>
    <w:rsid w:val="00686309"/>
    <w:rsid w:val="00687625"/>
    <w:rsid w:val="0069242B"/>
    <w:rsid w:val="006A0669"/>
    <w:rsid w:val="006A16EF"/>
    <w:rsid w:val="006A4ADD"/>
    <w:rsid w:val="006B315A"/>
    <w:rsid w:val="006B47C2"/>
    <w:rsid w:val="006B668C"/>
    <w:rsid w:val="006C478F"/>
    <w:rsid w:val="006C6701"/>
    <w:rsid w:val="006D3746"/>
    <w:rsid w:val="006D472A"/>
    <w:rsid w:val="006D57FB"/>
    <w:rsid w:val="006D747A"/>
    <w:rsid w:val="006E59A5"/>
    <w:rsid w:val="006E6280"/>
    <w:rsid w:val="006E6E03"/>
    <w:rsid w:val="006F6777"/>
    <w:rsid w:val="006F6A6A"/>
    <w:rsid w:val="006F730D"/>
    <w:rsid w:val="007003BB"/>
    <w:rsid w:val="00702C1D"/>
    <w:rsid w:val="007055B6"/>
    <w:rsid w:val="00707383"/>
    <w:rsid w:val="00714052"/>
    <w:rsid w:val="007164B0"/>
    <w:rsid w:val="00716882"/>
    <w:rsid w:val="00720BC2"/>
    <w:rsid w:val="00720BD9"/>
    <w:rsid w:val="00721C74"/>
    <w:rsid w:val="00722BA5"/>
    <w:rsid w:val="0072494F"/>
    <w:rsid w:val="00725423"/>
    <w:rsid w:val="00730423"/>
    <w:rsid w:val="007325D5"/>
    <w:rsid w:val="00736F2E"/>
    <w:rsid w:val="007371A8"/>
    <w:rsid w:val="00740EC9"/>
    <w:rsid w:val="00741B3F"/>
    <w:rsid w:val="00742CD1"/>
    <w:rsid w:val="00745977"/>
    <w:rsid w:val="00745BD6"/>
    <w:rsid w:val="00745FB3"/>
    <w:rsid w:val="00746629"/>
    <w:rsid w:val="007466E8"/>
    <w:rsid w:val="00750644"/>
    <w:rsid w:val="00752D96"/>
    <w:rsid w:val="00754278"/>
    <w:rsid w:val="007570B4"/>
    <w:rsid w:val="00760B23"/>
    <w:rsid w:val="007619F2"/>
    <w:rsid w:val="00765EA5"/>
    <w:rsid w:val="00767389"/>
    <w:rsid w:val="00771601"/>
    <w:rsid w:val="00772955"/>
    <w:rsid w:val="00772BF4"/>
    <w:rsid w:val="00775326"/>
    <w:rsid w:val="007756FB"/>
    <w:rsid w:val="00782F5B"/>
    <w:rsid w:val="00783097"/>
    <w:rsid w:val="007853C5"/>
    <w:rsid w:val="0078722A"/>
    <w:rsid w:val="00787B2C"/>
    <w:rsid w:val="00794433"/>
    <w:rsid w:val="00795DB6"/>
    <w:rsid w:val="00795F9F"/>
    <w:rsid w:val="00796315"/>
    <w:rsid w:val="007970DA"/>
    <w:rsid w:val="00797CBC"/>
    <w:rsid w:val="007A162A"/>
    <w:rsid w:val="007A5308"/>
    <w:rsid w:val="007A580E"/>
    <w:rsid w:val="007A6012"/>
    <w:rsid w:val="007A78D6"/>
    <w:rsid w:val="007A799A"/>
    <w:rsid w:val="007A7AE2"/>
    <w:rsid w:val="007B1B6F"/>
    <w:rsid w:val="007B7E50"/>
    <w:rsid w:val="007C1389"/>
    <w:rsid w:val="007C2A8E"/>
    <w:rsid w:val="007C4640"/>
    <w:rsid w:val="007C50B2"/>
    <w:rsid w:val="007C7511"/>
    <w:rsid w:val="007D3E5D"/>
    <w:rsid w:val="007D7105"/>
    <w:rsid w:val="007E0350"/>
    <w:rsid w:val="007E0B90"/>
    <w:rsid w:val="007E40D7"/>
    <w:rsid w:val="007E424B"/>
    <w:rsid w:val="007E55FA"/>
    <w:rsid w:val="007E5E57"/>
    <w:rsid w:val="007F0366"/>
    <w:rsid w:val="007F0890"/>
    <w:rsid w:val="007F180B"/>
    <w:rsid w:val="007F278C"/>
    <w:rsid w:val="0080004F"/>
    <w:rsid w:val="00800D39"/>
    <w:rsid w:val="0080319D"/>
    <w:rsid w:val="00806433"/>
    <w:rsid w:val="0081404A"/>
    <w:rsid w:val="0081485D"/>
    <w:rsid w:val="0081669E"/>
    <w:rsid w:val="00824E10"/>
    <w:rsid w:val="008327FB"/>
    <w:rsid w:val="00832FB6"/>
    <w:rsid w:val="00833860"/>
    <w:rsid w:val="0084431B"/>
    <w:rsid w:val="00845385"/>
    <w:rsid w:val="00845579"/>
    <w:rsid w:val="00856705"/>
    <w:rsid w:val="00860D80"/>
    <w:rsid w:val="00862CA4"/>
    <w:rsid w:val="00864AA5"/>
    <w:rsid w:val="00864D86"/>
    <w:rsid w:val="00867E29"/>
    <w:rsid w:val="0087004A"/>
    <w:rsid w:val="00871993"/>
    <w:rsid w:val="00873820"/>
    <w:rsid w:val="0087598A"/>
    <w:rsid w:val="008767DC"/>
    <w:rsid w:val="00877F53"/>
    <w:rsid w:val="008822BD"/>
    <w:rsid w:val="008847CF"/>
    <w:rsid w:val="008858B5"/>
    <w:rsid w:val="008870BD"/>
    <w:rsid w:val="00892826"/>
    <w:rsid w:val="008933ED"/>
    <w:rsid w:val="00893FB8"/>
    <w:rsid w:val="008A0B57"/>
    <w:rsid w:val="008A5E94"/>
    <w:rsid w:val="008B1A31"/>
    <w:rsid w:val="008B357A"/>
    <w:rsid w:val="008B4743"/>
    <w:rsid w:val="008C1A62"/>
    <w:rsid w:val="008C1F81"/>
    <w:rsid w:val="008C3D67"/>
    <w:rsid w:val="008C5D8D"/>
    <w:rsid w:val="008D2A5F"/>
    <w:rsid w:val="008D4399"/>
    <w:rsid w:val="008D464C"/>
    <w:rsid w:val="008E3A2F"/>
    <w:rsid w:val="008E496D"/>
    <w:rsid w:val="008E57F6"/>
    <w:rsid w:val="008E7DB4"/>
    <w:rsid w:val="008F1366"/>
    <w:rsid w:val="009004C3"/>
    <w:rsid w:val="009011F2"/>
    <w:rsid w:val="00905B3A"/>
    <w:rsid w:val="00906298"/>
    <w:rsid w:val="00907FB6"/>
    <w:rsid w:val="009109EC"/>
    <w:rsid w:val="00910EB6"/>
    <w:rsid w:val="0091143C"/>
    <w:rsid w:val="00911AC8"/>
    <w:rsid w:val="00911D23"/>
    <w:rsid w:val="0091328C"/>
    <w:rsid w:val="00913E78"/>
    <w:rsid w:val="009169C4"/>
    <w:rsid w:val="009224F0"/>
    <w:rsid w:val="00930EEF"/>
    <w:rsid w:val="00930F71"/>
    <w:rsid w:val="00933E6E"/>
    <w:rsid w:val="009343BA"/>
    <w:rsid w:val="00935DCD"/>
    <w:rsid w:val="00940AB0"/>
    <w:rsid w:val="009416B3"/>
    <w:rsid w:val="009417FF"/>
    <w:rsid w:val="00941B2A"/>
    <w:rsid w:val="00944311"/>
    <w:rsid w:val="00956A05"/>
    <w:rsid w:val="00961050"/>
    <w:rsid w:val="00964591"/>
    <w:rsid w:val="0096632C"/>
    <w:rsid w:val="00967389"/>
    <w:rsid w:val="00972238"/>
    <w:rsid w:val="0097383B"/>
    <w:rsid w:val="00973893"/>
    <w:rsid w:val="00991350"/>
    <w:rsid w:val="00995E8E"/>
    <w:rsid w:val="00995FD5"/>
    <w:rsid w:val="00996231"/>
    <w:rsid w:val="009966DC"/>
    <w:rsid w:val="00997FF0"/>
    <w:rsid w:val="009A3292"/>
    <w:rsid w:val="009A3BB3"/>
    <w:rsid w:val="009A7717"/>
    <w:rsid w:val="009B21B8"/>
    <w:rsid w:val="009B3F91"/>
    <w:rsid w:val="009B64E5"/>
    <w:rsid w:val="009B67EC"/>
    <w:rsid w:val="009B7B6E"/>
    <w:rsid w:val="009C0628"/>
    <w:rsid w:val="009C150D"/>
    <w:rsid w:val="009C1C7F"/>
    <w:rsid w:val="009C2AAE"/>
    <w:rsid w:val="009D23A1"/>
    <w:rsid w:val="009D455B"/>
    <w:rsid w:val="009D53AF"/>
    <w:rsid w:val="009E2E43"/>
    <w:rsid w:val="009E5189"/>
    <w:rsid w:val="009E51C6"/>
    <w:rsid w:val="009F0C9B"/>
    <w:rsid w:val="009F111A"/>
    <w:rsid w:val="009F16B1"/>
    <w:rsid w:val="009F68C9"/>
    <w:rsid w:val="009F74B9"/>
    <w:rsid w:val="00A02DCD"/>
    <w:rsid w:val="00A0580A"/>
    <w:rsid w:val="00A1342F"/>
    <w:rsid w:val="00A15AF0"/>
    <w:rsid w:val="00A15E86"/>
    <w:rsid w:val="00A209EC"/>
    <w:rsid w:val="00A24759"/>
    <w:rsid w:val="00A25387"/>
    <w:rsid w:val="00A270CC"/>
    <w:rsid w:val="00A27EA1"/>
    <w:rsid w:val="00A30A14"/>
    <w:rsid w:val="00A33AAB"/>
    <w:rsid w:val="00A351F0"/>
    <w:rsid w:val="00A44A9E"/>
    <w:rsid w:val="00A45BB2"/>
    <w:rsid w:val="00A46C7A"/>
    <w:rsid w:val="00A50C98"/>
    <w:rsid w:val="00A5172A"/>
    <w:rsid w:val="00A52EE4"/>
    <w:rsid w:val="00A55BAC"/>
    <w:rsid w:val="00A70CB1"/>
    <w:rsid w:val="00A72CD6"/>
    <w:rsid w:val="00A76920"/>
    <w:rsid w:val="00A77348"/>
    <w:rsid w:val="00A81D48"/>
    <w:rsid w:val="00A84649"/>
    <w:rsid w:val="00A84DC6"/>
    <w:rsid w:val="00A87103"/>
    <w:rsid w:val="00A904A5"/>
    <w:rsid w:val="00A9084C"/>
    <w:rsid w:val="00A93AA3"/>
    <w:rsid w:val="00A954E6"/>
    <w:rsid w:val="00AA13B7"/>
    <w:rsid w:val="00AA14F0"/>
    <w:rsid w:val="00AA1BA6"/>
    <w:rsid w:val="00AA26B5"/>
    <w:rsid w:val="00AA3005"/>
    <w:rsid w:val="00AA597B"/>
    <w:rsid w:val="00AA5BB0"/>
    <w:rsid w:val="00AA5BD5"/>
    <w:rsid w:val="00AA60EC"/>
    <w:rsid w:val="00AB1EDC"/>
    <w:rsid w:val="00AC0554"/>
    <w:rsid w:val="00AC2D6D"/>
    <w:rsid w:val="00AC448C"/>
    <w:rsid w:val="00AC5BA5"/>
    <w:rsid w:val="00AC5C00"/>
    <w:rsid w:val="00AD575A"/>
    <w:rsid w:val="00AD76A1"/>
    <w:rsid w:val="00AE4B07"/>
    <w:rsid w:val="00AE568A"/>
    <w:rsid w:val="00AE6FA2"/>
    <w:rsid w:val="00AE77E0"/>
    <w:rsid w:val="00AE7EE7"/>
    <w:rsid w:val="00AF071D"/>
    <w:rsid w:val="00AF07AA"/>
    <w:rsid w:val="00B00EAC"/>
    <w:rsid w:val="00B01EF7"/>
    <w:rsid w:val="00B034C2"/>
    <w:rsid w:val="00B050AD"/>
    <w:rsid w:val="00B10F4D"/>
    <w:rsid w:val="00B12807"/>
    <w:rsid w:val="00B14B6B"/>
    <w:rsid w:val="00B164E9"/>
    <w:rsid w:val="00B16C69"/>
    <w:rsid w:val="00B24684"/>
    <w:rsid w:val="00B24D6F"/>
    <w:rsid w:val="00B26437"/>
    <w:rsid w:val="00B26681"/>
    <w:rsid w:val="00B319D5"/>
    <w:rsid w:val="00B31DDC"/>
    <w:rsid w:val="00B32F81"/>
    <w:rsid w:val="00B3480A"/>
    <w:rsid w:val="00B42F41"/>
    <w:rsid w:val="00B43EB9"/>
    <w:rsid w:val="00B45038"/>
    <w:rsid w:val="00B46444"/>
    <w:rsid w:val="00B465BB"/>
    <w:rsid w:val="00B50514"/>
    <w:rsid w:val="00B5059D"/>
    <w:rsid w:val="00B533CD"/>
    <w:rsid w:val="00B56984"/>
    <w:rsid w:val="00B74C7C"/>
    <w:rsid w:val="00B74E1B"/>
    <w:rsid w:val="00B76213"/>
    <w:rsid w:val="00B7649B"/>
    <w:rsid w:val="00B77843"/>
    <w:rsid w:val="00B91465"/>
    <w:rsid w:val="00B924E4"/>
    <w:rsid w:val="00B94074"/>
    <w:rsid w:val="00B95920"/>
    <w:rsid w:val="00BA6653"/>
    <w:rsid w:val="00BA71B5"/>
    <w:rsid w:val="00BA76AF"/>
    <w:rsid w:val="00BB2413"/>
    <w:rsid w:val="00BB332A"/>
    <w:rsid w:val="00BB6673"/>
    <w:rsid w:val="00BB7A43"/>
    <w:rsid w:val="00BC00BE"/>
    <w:rsid w:val="00BC14A7"/>
    <w:rsid w:val="00BC165D"/>
    <w:rsid w:val="00BC1810"/>
    <w:rsid w:val="00BC2033"/>
    <w:rsid w:val="00BC4161"/>
    <w:rsid w:val="00BD0640"/>
    <w:rsid w:val="00BD1F85"/>
    <w:rsid w:val="00BD4F5A"/>
    <w:rsid w:val="00BD6088"/>
    <w:rsid w:val="00BD6443"/>
    <w:rsid w:val="00BD6FF9"/>
    <w:rsid w:val="00BE0251"/>
    <w:rsid w:val="00BE0655"/>
    <w:rsid w:val="00BE0A24"/>
    <w:rsid w:val="00BE2A45"/>
    <w:rsid w:val="00BE5EC9"/>
    <w:rsid w:val="00BE651B"/>
    <w:rsid w:val="00BF7BBE"/>
    <w:rsid w:val="00C00EE1"/>
    <w:rsid w:val="00C06679"/>
    <w:rsid w:val="00C06AC4"/>
    <w:rsid w:val="00C10127"/>
    <w:rsid w:val="00C12F91"/>
    <w:rsid w:val="00C132ED"/>
    <w:rsid w:val="00C16BEE"/>
    <w:rsid w:val="00C16C86"/>
    <w:rsid w:val="00C2017A"/>
    <w:rsid w:val="00C225AA"/>
    <w:rsid w:val="00C23C99"/>
    <w:rsid w:val="00C27FE7"/>
    <w:rsid w:val="00C3276B"/>
    <w:rsid w:val="00C32F9A"/>
    <w:rsid w:val="00C35B22"/>
    <w:rsid w:val="00C43835"/>
    <w:rsid w:val="00C4409F"/>
    <w:rsid w:val="00C446DE"/>
    <w:rsid w:val="00C516C2"/>
    <w:rsid w:val="00C51EAD"/>
    <w:rsid w:val="00C51EC3"/>
    <w:rsid w:val="00C529FF"/>
    <w:rsid w:val="00C53D12"/>
    <w:rsid w:val="00C6217F"/>
    <w:rsid w:val="00C6284C"/>
    <w:rsid w:val="00C65FFC"/>
    <w:rsid w:val="00C66069"/>
    <w:rsid w:val="00C661D2"/>
    <w:rsid w:val="00C70876"/>
    <w:rsid w:val="00C81F2D"/>
    <w:rsid w:val="00C83437"/>
    <w:rsid w:val="00C83ADF"/>
    <w:rsid w:val="00C84398"/>
    <w:rsid w:val="00C85C66"/>
    <w:rsid w:val="00C8687F"/>
    <w:rsid w:val="00C872C0"/>
    <w:rsid w:val="00C90D71"/>
    <w:rsid w:val="00C93F65"/>
    <w:rsid w:val="00C9625B"/>
    <w:rsid w:val="00C96ECE"/>
    <w:rsid w:val="00C97E8A"/>
    <w:rsid w:val="00CA09B3"/>
    <w:rsid w:val="00CA14BD"/>
    <w:rsid w:val="00CA3819"/>
    <w:rsid w:val="00CA6D20"/>
    <w:rsid w:val="00CB68E6"/>
    <w:rsid w:val="00CB7398"/>
    <w:rsid w:val="00CC544A"/>
    <w:rsid w:val="00CC7089"/>
    <w:rsid w:val="00CD0E56"/>
    <w:rsid w:val="00CD2A24"/>
    <w:rsid w:val="00CD30E1"/>
    <w:rsid w:val="00CD3B19"/>
    <w:rsid w:val="00CD45DA"/>
    <w:rsid w:val="00CD617D"/>
    <w:rsid w:val="00CE3331"/>
    <w:rsid w:val="00CE4E84"/>
    <w:rsid w:val="00CE66A6"/>
    <w:rsid w:val="00CF23BB"/>
    <w:rsid w:val="00CF2D57"/>
    <w:rsid w:val="00CF2E55"/>
    <w:rsid w:val="00CF6652"/>
    <w:rsid w:val="00CF6CFC"/>
    <w:rsid w:val="00D01944"/>
    <w:rsid w:val="00D04484"/>
    <w:rsid w:val="00D04573"/>
    <w:rsid w:val="00D04FF7"/>
    <w:rsid w:val="00D1108C"/>
    <w:rsid w:val="00D11671"/>
    <w:rsid w:val="00D16FF5"/>
    <w:rsid w:val="00D20325"/>
    <w:rsid w:val="00D22B56"/>
    <w:rsid w:val="00D23391"/>
    <w:rsid w:val="00D243FB"/>
    <w:rsid w:val="00D24C7B"/>
    <w:rsid w:val="00D257B8"/>
    <w:rsid w:val="00D27666"/>
    <w:rsid w:val="00D35336"/>
    <w:rsid w:val="00D37A07"/>
    <w:rsid w:val="00D422E0"/>
    <w:rsid w:val="00D43E71"/>
    <w:rsid w:val="00D45CD4"/>
    <w:rsid w:val="00D54E4A"/>
    <w:rsid w:val="00D5673C"/>
    <w:rsid w:val="00D56D47"/>
    <w:rsid w:val="00D63712"/>
    <w:rsid w:val="00D8010B"/>
    <w:rsid w:val="00D82ABB"/>
    <w:rsid w:val="00D8683F"/>
    <w:rsid w:val="00D92194"/>
    <w:rsid w:val="00D94778"/>
    <w:rsid w:val="00D94F2C"/>
    <w:rsid w:val="00D95AC3"/>
    <w:rsid w:val="00D9771A"/>
    <w:rsid w:val="00DA3B1B"/>
    <w:rsid w:val="00DA72CB"/>
    <w:rsid w:val="00DB3766"/>
    <w:rsid w:val="00DC155F"/>
    <w:rsid w:val="00DC5E45"/>
    <w:rsid w:val="00DC6264"/>
    <w:rsid w:val="00DD1C42"/>
    <w:rsid w:val="00DD3B26"/>
    <w:rsid w:val="00DD4017"/>
    <w:rsid w:val="00DD5225"/>
    <w:rsid w:val="00DD595A"/>
    <w:rsid w:val="00DD6B5E"/>
    <w:rsid w:val="00DD6E8C"/>
    <w:rsid w:val="00DE0D75"/>
    <w:rsid w:val="00DE2BD5"/>
    <w:rsid w:val="00DE6509"/>
    <w:rsid w:val="00DF0108"/>
    <w:rsid w:val="00DF048D"/>
    <w:rsid w:val="00DF07AD"/>
    <w:rsid w:val="00DF0F3C"/>
    <w:rsid w:val="00DF372D"/>
    <w:rsid w:val="00DF3F4F"/>
    <w:rsid w:val="00DF50F1"/>
    <w:rsid w:val="00DF5E55"/>
    <w:rsid w:val="00E01D69"/>
    <w:rsid w:val="00E0374D"/>
    <w:rsid w:val="00E0497B"/>
    <w:rsid w:val="00E05DC5"/>
    <w:rsid w:val="00E10AB3"/>
    <w:rsid w:val="00E154BB"/>
    <w:rsid w:val="00E23A55"/>
    <w:rsid w:val="00E26162"/>
    <w:rsid w:val="00E275CF"/>
    <w:rsid w:val="00E3086D"/>
    <w:rsid w:val="00E32C87"/>
    <w:rsid w:val="00E33498"/>
    <w:rsid w:val="00E341A5"/>
    <w:rsid w:val="00E345BE"/>
    <w:rsid w:val="00E348E5"/>
    <w:rsid w:val="00E35229"/>
    <w:rsid w:val="00E35340"/>
    <w:rsid w:val="00E353C9"/>
    <w:rsid w:val="00E35BF4"/>
    <w:rsid w:val="00E37ADA"/>
    <w:rsid w:val="00E42FE2"/>
    <w:rsid w:val="00E46675"/>
    <w:rsid w:val="00E501BE"/>
    <w:rsid w:val="00E525ED"/>
    <w:rsid w:val="00E563BA"/>
    <w:rsid w:val="00E56629"/>
    <w:rsid w:val="00E56674"/>
    <w:rsid w:val="00E5744A"/>
    <w:rsid w:val="00E57B7C"/>
    <w:rsid w:val="00E63F10"/>
    <w:rsid w:val="00E650E4"/>
    <w:rsid w:val="00E72669"/>
    <w:rsid w:val="00E77580"/>
    <w:rsid w:val="00E84895"/>
    <w:rsid w:val="00E962E8"/>
    <w:rsid w:val="00EA507F"/>
    <w:rsid w:val="00EA63D0"/>
    <w:rsid w:val="00EB0885"/>
    <w:rsid w:val="00EB2604"/>
    <w:rsid w:val="00EB4609"/>
    <w:rsid w:val="00EB7BF9"/>
    <w:rsid w:val="00EC4340"/>
    <w:rsid w:val="00ED0CB7"/>
    <w:rsid w:val="00ED38A9"/>
    <w:rsid w:val="00ED73F1"/>
    <w:rsid w:val="00ED7A57"/>
    <w:rsid w:val="00EE02B8"/>
    <w:rsid w:val="00EE25BD"/>
    <w:rsid w:val="00EE2E99"/>
    <w:rsid w:val="00EE3452"/>
    <w:rsid w:val="00EE4066"/>
    <w:rsid w:val="00EE40F3"/>
    <w:rsid w:val="00EE4588"/>
    <w:rsid w:val="00EE5053"/>
    <w:rsid w:val="00EE6EF5"/>
    <w:rsid w:val="00F03E6E"/>
    <w:rsid w:val="00F049A3"/>
    <w:rsid w:val="00F06843"/>
    <w:rsid w:val="00F07329"/>
    <w:rsid w:val="00F12E77"/>
    <w:rsid w:val="00F17F15"/>
    <w:rsid w:val="00F20768"/>
    <w:rsid w:val="00F227B1"/>
    <w:rsid w:val="00F26DDE"/>
    <w:rsid w:val="00F274B4"/>
    <w:rsid w:val="00F27FCF"/>
    <w:rsid w:val="00F34729"/>
    <w:rsid w:val="00F363FC"/>
    <w:rsid w:val="00F413B5"/>
    <w:rsid w:val="00F41E64"/>
    <w:rsid w:val="00F42AEB"/>
    <w:rsid w:val="00F44A04"/>
    <w:rsid w:val="00F45DAA"/>
    <w:rsid w:val="00F50C6B"/>
    <w:rsid w:val="00F51D7F"/>
    <w:rsid w:val="00F55372"/>
    <w:rsid w:val="00F5731A"/>
    <w:rsid w:val="00F57C23"/>
    <w:rsid w:val="00F62F64"/>
    <w:rsid w:val="00F63E36"/>
    <w:rsid w:val="00F64E30"/>
    <w:rsid w:val="00F70285"/>
    <w:rsid w:val="00F70B4B"/>
    <w:rsid w:val="00F70D31"/>
    <w:rsid w:val="00F711C6"/>
    <w:rsid w:val="00F72D4C"/>
    <w:rsid w:val="00F735FC"/>
    <w:rsid w:val="00F749E1"/>
    <w:rsid w:val="00F76176"/>
    <w:rsid w:val="00F76DAB"/>
    <w:rsid w:val="00F84242"/>
    <w:rsid w:val="00F860EE"/>
    <w:rsid w:val="00F86DD7"/>
    <w:rsid w:val="00F91485"/>
    <w:rsid w:val="00F91E51"/>
    <w:rsid w:val="00F93FDF"/>
    <w:rsid w:val="00F976C8"/>
    <w:rsid w:val="00FA14FD"/>
    <w:rsid w:val="00FA41A3"/>
    <w:rsid w:val="00FA74BB"/>
    <w:rsid w:val="00FA76EE"/>
    <w:rsid w:val="00FA7DC1"/>
    <w:rsid w:val="00FB177F"/>
    <w:rsid w:val="00FB1A0D"/>
    <w:rsid w:val="00FB231A"/>
    <w:rsid w:val="00FB5C2E"/>
    <w:rsid w:val="00FE0CC7"/>
    <w:rsid w:val="00FE33B3"/>
    <w:rsid w:val="00FF2D01"/>
    <w:rsid w:val="00FF31C6"/>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E68"/>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846">
      <w:bodyDiv w:val="1"/>
      <w:marLeft w:val="0"/>
      <w:marRight w:val="0"/>
      <w:marTop w:val="0"/>
      <w:marBottom w:val="0"/>
      <w:divBdr>
        <w:top w:val="none" w:sz="0" w:space="0" w:color="auto"/>
        <w:left w:val="none" w:sz="0" w:space="0" w:color="auto"/>
        <w:bottom w:val="none" w:sz="0" w:space="0" w:color="auto"/>
        <w:right w:val="none" w:sz="0" w:space="0" w:color="auto"/>
      </w:divBdr>
    </w:div>
    <w:div w:id="254825046">
      <w:bodyDiv w:val="1"/>
      <w:marLeft w:val="0"/>
      <w:marRight w:val="0"/>
      <w:marTop w:val="0"/>
      <w:marBottom w:val="0"/>
      <w:divBdr>
        <w:top w:val="none" w:sz="0" w:space="0" w:color="auto"/>
        <w:left w:val="none" w:sz="0" w:space="0" w:color="auto"/>
        <w:bottom w:val="none" w:sz="0" w:space="0" w:color="auto"/>
        <w:right w:val="none" w:sz="0" w:space="0" w:color="auto"/>
      </w:divBdr>
      <w:divsChild>
        <w:div w:id="1622497704">
          <w:marLeft w:val="0"/>
          <w:marRight w:val="0"/>
          <w:marTop w:val="0"/>
          <w:marBottom w:val="0"/>
          <w:divBdr>
            <w:top w:val="none" w:sz="0" w:space="0" w:color="auto"/>
            <w:left w:val="none" w:sz="0" w:space="0" w:color="auto"/>
            <w:bottom w:val="none" w:sz="0" w:space="0" w:color="auto"/>
            <w:right w:val="none" w:sz="0" w:space="0" w:color="auto"/>
          </w:divBdr>
        </w:div>
        <w:div w:id="390471179">
          <w:marLeft w:val="0"/>
          <w:marRight w:val="0"/>
          <w:marTop w:val="0"/>
          <w:marBottom w:val="0"/>
          <w:divBdr>
            <w:top w:val="none" w:sz="0" w:space="0" w:color="auto"/>
            <w:left w:val="none" w:sz="0" w:space="0" w:color="auto"/>
            <w:bottom w:val="none" w:sz="0" w:space="0" w:color="auto"/>
            <w:right w:val="none" w:sz="0" w:space="0" w:color="auto"/>
          </w:divBdr>
        </w:div>
      </w:divsChild>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26716018">
      <w:bodyDiv w:val="1"/>
      <w:marLeft w:val="0"/>
      <w:marRight w:val="0"/>
      <w:marTop w:val="0"/>
      <w:marBottom w:val="0"/>
      <w:divBdr>
        <w:top w:val="none" w:sz="0" w:space="0" w:color="auto"/>
        <w:left w:val="none" w:sz="0" w:space="0" w:color="auto"/>
        <w:bottom w:val="none" w:sz="0" w:space="0" w:color="auto"/>
        <w:right w:val="none" w:sz="0" w:space="0" w:color="auto"/>
      </w:divBdr>
      <w:divsChild>
        <w:div w:id="208684994">
          <w:marLeft w:val="0"/>
          <w:marRight w:val="0"/>
          <w:marTop w:val="0"/>
          <w:marBottom w:val="0"/>
          <w:divBdr>
            <w:top w:val="none" w:sz="0" w:space="0" w:color="auto"/>
            <w:left w:val="none" w:sz="0" w:space="0" w:color="auto"/>
            <w:bottom w:val="none" w:sz="0" w:space="0" w:color="auto"/>
            <w:right w:val="none" w:sz="0" w:space="0" w:color="auto"/>
          </w:divBdr>
        </w:div>
        <w:div w:id="2123574139">
          <w:marLeft w:val="0"/>
          <w:marRight w:val="0"/>
          <w:marTop w:val="0"/>
          <w:marBottom w:val="0"/>
          <w:divBdr>
            <w:top w:val="none" w:sz="0" w:space="0" w:color="auto"/>
            <w:left w:val="none" w:sz="0" w:space="0" w:color="auto"/>
            <w:bottom w:val="none" w:sz="0" w:space="0" w:color="auto"/>
            <w:right w:val="none" w:sz="0" w:space="0" w:color="auto"/>
          </w:divBdr>
        </w:div>
      </w:divsChild>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58637872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41A2-83B5-4264-937D-664EFCC3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593</Words>
  <Characters>3206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45</cp:revision>
  <cp:lastPrinted>2024-01-26T11:23:00Z</cp:lastPrinted>
  <dcterms:created xsi:type="dcterms:W3CDTF">2024-01-19T05:30:00Z</dcterms:created>
  <dcterms:modified xsi:type="dcterms:W3CDTF">2024-01-26T11:38:00Z</dcterms:modified>
</cp:coreProperties>
</file>